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EB2" w:rsidRDefault="005B1EB2">
      <w:pPr>
        <w:ind w:firstLine="720"/>
      </w:pPr>
    </w:p>
    <w:p w:rsidR="005B1EB2" w:rsidRDefault="005B1EB2">
      <w:pPr>
        <w:ind w:firstLine="720"/>
      </w:pPr>
    </w:p>
    <w:p w:rsidR="005B1EB2" w:rsidRDefault="000154F8">
      <w:pPr>
        <w:ind w:firstLine="720"/>
      </w:pPr>
      <w:proofErr w:type="gramStart"/>
      <w:r>
        <w:t>На основу члана 2.</w:t>
      </w:r>
      <w:proofErr w:type="gramEnd"/>
      <w:r>
        <w:t xml:space="preserve"> </w:t>
      </w:r>
      <w:proofErr w:type="gramStart"/>
      <w:r>
        <w:t>став</w:t>
      </w:r>
      <w:proofErr w:type="gramEnd"/>
      <w:r>
        <w:t xml:space="preserve"> 3. </w:t>
      </w:r>
      <w:proofErr w:type="gramStart"/>
      <w:r>
        <w:t>тачка</w:t>
      </w:r>
      <w:proofErr w:type="gramEnd"/>
      <w:r>
        <w:t xml:space="preserve"> 12, члана 4. </w:t>
      </w:r>
      <w:proofErr w:type="gramStart"/>
      <w:r>
        <w:t>став</w:t>
      </w:r>
      <w:proofErr w:type="gramEnd"/>
      <w:r>
        <w:t xml:space="preserve"> 3. </w:t>
      </w:r>
      <w:proofErr w:type="gramStart"/>
      <w:r>
        <w:t>и</w:t>
      </w:r>
      <w:proofErr w:type="gramEnd"/>
      <w:r>
        <w:t xml:space="preserve"> члана 13. </w:t>
      </w:r>
      <w:proofErr w:type="gramStart"/>
      <w:r>
        <w:t>став</w:t>
      </w:r>
      <w:proofErr w:type="gramEnd"/>
      <w:r>
        <w:t xml:space="preserve"> 1. </w:t>
      </w:r>
      <w:proofErr w:type="gramStart"/>
      <w:r>
        <w:t>Закона о комуналним делатностима (“Службени гласник РС” број 88/11, 104/2016, 95/2018 и 94/2024) и члана 40.</w:t>
      </w:r>
      <w:proofErr w:type="gramEnd"/>
      <w:r>
        <w:t xml:space="preserve"> Статута општине Гаџин Хан (</w:t>
      </w:r>
      <w:r>
        <w:rPr>
          <w:lang w:val="sr-Latn-CS"/>
        </w:rPr>
        <w:t>*</w:t>
      </w:r>
      <w:r>
        <w:rPr>
          <w:lang w:val="sr-Cyrl-CS"/>
        </w:rPr>
        <w:t>Службени лист града Ниша</w:t>
      </w:r>
      <w:r>
        <w:rPr>
          <w:lang w:val="sr-Latn-CS"/>
        </w:rPr>
        <w:t>*</w:t>
      </w:r>
      <w:r>
        <w:rPr>
          <w:lang w:val="sr-Cyrl-CS"/>
        </w:rPr>
        <w:t>, број 10/19, 101/</w:t>
      </w:r>
      <w:proofErr w:type="gramStart"/>
      <w:r>
        <w:rPr>
          <w:lang w:val="sr-Cyrl-CS"/>
        </w:rPr>
        <w:t>19</w:t>
      </w:r>
      <w:r>
        <w:t xml:space="preserve"> ,89</w:t>
      </w:r>
      <w:proofErr w:type="gramEnd"/>
      <w:r>
        <w:t xml:space="preserve">/22 и 69/24), Скупштина општине Гаџин Хан, на седници од </w:t>
      </w:r>
      <w:r w:rsidR="00434837">
        <w:t>26.12.2025.</w:t>
      </w:r>
      <w:r>
        <w:t xml:space="preserve"> </w:t>
      </w:r>
      <w:proofErr w:type="gramStart"/>
      <w:r>
        <w:t>године</w:t>
      </w:r>
      <w:proofErr w:type="gramEnd"/>
      <w:r>
        <w:t xml:space="preserve">, донела је </w:t>
      </w:r>
    </w:p>
    <w:p w:rsidR="005B1EB2" w:rsidRDefault="005B1EB2">
      <w:pPr>
        <w:ind w:firstLine="720"/>
      </w:pPr>
    </w:p>
    <w:p w:rsidR="005B1EB2" w:rsidRDefault="000154F8">
      <w:pPr>
        <w:ind w:firstLine="720"/>
        <w:jc w:val="center"/>
        <w:rPr>
          <w:b/>
        </w:rPr>
      </w:pPr>
      <w:r>
        <w:rPr>
          <w:b/>
        </w:rPr>
        <w:t>ОДЛУКУ О ОДРЖАВАЊУ ЈАВНИХ ЗЕЛЕНИХ ПОВРШИНА</w:t>
      </w:r>
    </w:p>
    <w:p w:rsidR="005B1EB2" w:rsidRDefault="000154F8">
      <w:pPr>
        <w:ind w:firstLine="720"/>
        <w:jc w:val="center"/>
      </w:pPr>
      <w:r>
        <w:t>I ОПШТЕ ОДРЕДБЕ</w:t>
      </w:r>
    </w:p>
    <w:p w:rsidR="005B1EB2" w:rsidRDefault="000154F8">
      <w:pPr>
        <w:ind w:firstLine="720"/>
        <w:jc w:val="center"/>
      </w:pPr>
      <w:proofErr w:type="gramStart"/>
      <w:r>
        <w:t>Члан 1.</w:t>
      </w:r>
      <w:proofErr w:type="gramEnd"/>
    </w:p>
    <w:p w:rsidR="005B1EB2" w:rsidRDefault="000154F8">
      <w:pPr>
        <w:ind w:firstLine="720"/>
        <w:jc w:val="both"/>
      </w:pPr>
      <w:r>
        <w:t xml:space="preserve"> Овом одлуком се, у складу са законом, уређују и прописују вршиоци, услови и начин обављања комуналне делатности уређења и одржавања јавних зелених површина на територији Општине Гаџин Хан, права и обавезе вршиоца и корисника ове комуналне делатности, начин вршења надзора над њеним обављањем и друга питања од значаја за обављање ове делатности.</w:t>
      </w:r>
    </w:p>
    <w:p w:rsidR="005B1EB2" w:rsidRDefault="000154F8">
      <w:pPr>
        <w:ind w:firstLine="720"/>
        <w:jc w:val="center"/>
      </w:pPr>
      <w:proofErr w:type="gramStart"/>
      <w:r>
        <w:t>Члан 2.</w:t>
      </w:r>
      <w:proofErr w:type="gramEnd"/>
    </w:p>
    <w:p w:rsidR="005B1EB2" w:rsidRDefault="000154F8">
      <w:pPr>
        <w:spacing w:after="0" w:line="240" w:lineRule="auto"/>
        <w:ind w:firstLine="720"/>
        <w:jc w:val="both"/>
      </w:pPr>
      <w:proofErr w:type="gramStart"/>
      <w:r>
        <w:t>Комунална делатност одржавања јавних зелених површина, у смислу ове одлуке, је уређење, текуће и инвестиционо одржавање, реконструкција и санација зелених рекреативних површина и приобаља, као и других јавних зелених површина.</w:t>
      </w:r>
      <w:proofErr w:type="gramEnd"/>
      <w:r>
        <w:t xml:space="preserve"> </w:t>
      </w:r>
    </w:p>
    <w:p w:rsidR="005B1EB2" w:rsidRDefault="000154F8">
      <w:pPr>
        <w:spacing w:after="0" w:line="240" w:lineRule="auto"/>
        <w:ind w:firstLine="720"/>
        <w:jc w:val="both"/>
      </w:pPr>
      <w:r>
        <w:t xml:space="preserve">Уређење јавних зелених површина у смислу ове одлуке, обухвата: подизање травних површина од одговарајућих смеша трава за дате услове, одржавање висине траве од 3 до 5cm, уз редовно наводњавање, прехрањивање и др; формирање ружичњака, односно цветњака од перана и сезонског цвећа уз обавезну смену сезонског цвећа; садња и подизање садница дрвећа, шибља, живе ограде и сл. </w:t>
      </w:r>
    </w:p>
    <w:p w:rsidR="005B1EB2" w:rsidRDefault="000154F8">
      <w:pPr>
        <w:spacing w:after="0" w:line="240" w:lineRule="auto"/>
        <w:ind w:firstLine="720"/>
        <w:jc w:val="both"/>
      </w:pPr>
      <w:r>
        <w:t xml:space="preserve">Текуће одржавање јавних зелених површина у смислу ове одлуке обухвата: </w:t>
      </w:r>
    </w:p>
    <w:p w:rsidR="005B1EB2" w:rsidRDefault="000154F8">
      <w:pPr>
        <w:spacing w:after="0" w:line="240" w:lineRule="auto"/>
        <w:jc w:val="both"/>
      </w:pPr>
      <w:r>
        <w:t xml:space="preserve">1. </w:t>
      </w:r>
      <w:proofErr w:type="gramStart"/>
      <w:r>
        <w:t>одржавање</w:t>
      </w:r>
      <w:proofErr w:type="gramEnd"/>
      <w:r>
        <w:t xml:space="preserve"> свих елемената зеленила (дрвећа, шибља, живе ограде, травњака, цветних партера, жардињера и др.), са циљем обезбеђивања основних функција озелењавања (санитарно - хигијенска и декоративна), континуирано током целе године; </w:t>
      </w:r>
    </w:p>
    <w:p w:rsidR="005B1EB2" w:rsidRDefault="000154F8">
      <w:pPr>
        <w:spacing w:after="0" w:line="240" w:lineRule="auto"/>
        <w:jc w:val="both"/>
      </w:pPr>
      <w:r>
        <w:t xml:space="preserve">2. </w:t>
      </w:r>
      <w:proofErr w:type="gramStart"/>
      <w:r>
        <w:t>прихрањивање</w:t>
      </w:r>
      <w:proofErr w:type="gramEnd"/>
      <w:r>
        <w:t xml:space="preserve">, заливање и испуњавање предвиђеним биљним материјалом, замена оштећеног или осушеног материјала у жардињерама; </w:t>
      </w:r>
    </w:p>
    <w:p w:rsidR="005B1EB2" w:rsidRDefault="000154F8">
      <w:pPr>
        <w:spacing w:after="0" w:line="240" w:lineRule="auto"/>
        <w:jc w:val="both"/>
      </w:pPr>
      <w:r>
        <w:t xml:space="preserve">3. </w:t>
      </w:r>
      <w:proofErr w:type="gramStart"/>
      <w:r>
        <w:t>орезивање</w:t>
      </w:r>
      <w:proofErr w:type="gramEnd"/>
      <w:r>
        <w:t xml:space="preserve"> живе ограде и пузавица, у складу са естетским и функционалним захтевима околине и фенолошким фазама сваке појединачне врсте; </w:t>
      </w:r>
    </w:p>
    <w:p w:rsidR="005B1EB2" w:rsidRDefault="000154F8">
      <w:pPr>
        <w:spacing w:after="0" w:line="240" w:lineRule="auto"/>
        <w:jc w:val="both"/>
      </w:pPr>
      <w:r>
        <w:t xml:space="preserve">4. </w:t>
      </w:r>
      <w:proofErr w:type="gramStart"/>
      <w:r>
        <w:t>нега</w:t>
      </w:r>
      <w:proofErr w:type="gramEnd"/>
      <w:r>
        <w:t xml:space="preserve"> дрворедних садница и друге неопходне радње ради заштите дрвећа; </w:t>
      </w:r>
    </w:p>
    <w:p w:rsidR="005B1EB2" w:rsidRDefault="000154F8">
      <w:pPr>
        <w:spacing w:after="0" w:line="240" w:lineRule="auto"/>
        <w:jc w:val="both"/>
      </w:pPr>
      <w:r>
        <w:t xml:space="preserve">5. </w:t>
      </w:r>
      <w:proofErr w:type="gramStart"/>
      <w:r>
        <w:t>предузимање</w:t>
      </w:r>
      <w:proofErr w:type="gramEnd"/>
      <w:r>
        <w:t xml:space="preserve"> мера за заштиту зеленила од биљних болести и штеточина; </w:t>
      </w:r>
    </w:p>
    <w:p w:rsidR="005B1EB2" w:rsidRDefault="000154F8">
      <w:pPr>
        <w:spacing w:after="0" w:line="240" w:lineRule="auto"/>
        <w:jc w:val="both"/>
      </w:pPr>
      <w:r>
        <w:t xml:space="preserve">6. </w:t>
      </w:r>
      <w:proofErr w:type="gramStart"/>
      <w:r>
        <w:t>одржавање</w:t>
      </w:r>
      <w:proofErr w:type="gramEnd"/>
      <w:r>
        <w:t xml:space="preserve"> свих елемената уређења и опремања јавних зелених површина (стазе, путеви, платои и клупе, жардињере и др); </w:t>
      </w:r>
    </w:p>
    <w:p w:rsidR="005B1EB2" w:rsidRDefault="000154F8">
      <w:pPr>
        <w:spacing w:after="0" w:line="240" w:lineRule="auto"/>
        <w:jc w:val="both"/>
      </w:pPr>
      <w:r>
        <w:t xml:space="preserve">7. </w:t>
      </w:r>
      <w:proofErr w:type="gramStart"/>
      <w:r>
        <w:t>одржавање</w:t>
      </w:r>
      <w:proofErr w:type="gramEnd"/>
      <w:r>
        <w:t xml:space="preserve"> зелених површина у складу са прописима о безбедности саобраћаја и заштити ПТТ и електричних водова (по налогу и за рачун налогодавца). </w:t>
      </w:r>
    </w:p>
    <w:p w:rsidR="005B1EB2" w:rsidRDefault="000154F8">
      <w:pPr>
        <w:spacing w:after="0" w:line="240" w:lineRule="auto"/>
        <w:jc w:val="both"/>
      </w:pPr>
      <w:r>
        <w:lastRenderedPageBreak/>
        <w:t xml:space="preserve">8. </w:t>
      </w:r>
      <w:proofErr w:type="gramStart"/>
      <w:r>
        <w:t>одржавање</w:t>
      </w:r>
      <w:proofErr w:type="gramEnd"/>
      <w:r>
        <w:t xml:space="preserve"> платоа и стаза у парковима (бехатон плоче, штампани бетон и сл.) и њихово третирање, тј. </w:t>
      </w:r>
      <w:proofErr w:type="gramStart"/>
      <w:r>
        <w:t>чишћење</w:t>
      </w:r>
      <w:proofErr w:type="gramEnd"/>
      <w:r>
        <w:t xml:space="preserve"> и одношење снега и посипање одговарајућим средствима у зимском периоду; </w:t>
      </w:r>
    </w:p>
    <w:p w:rsidR="005B1EB2" w:rsidRDefault="000154F8">
      <w:pPr>
        <w:spacing w:after="0" w:line="240" w:lineRule="auto"/>
        <w:jc w:val="both"/>
      </w:pPr>
      <w:r>
        <w:t xml:space="preserve">9. </w:t>
      </w:r>
      <w:proofErr w:type="gramStart"/>
      <w:r>
        <w:t>довођење</w:t>
      </w:r>
      <w:proofErr w:type="gramEnd"/>
      <w:r>
        <w:t xml:space="preserve"> јавних зелених површина у првобитно стање као и њихова заштита, у случају њиховог нарушавања из било ког разлога.</w:t>
      </w:r>
    </w:p>
    <w:p w:rsidR="005B1EB2" w:rsidRDefault="000154F8">
      <w:pPr>
        <w:spacing w:after="0" w:line="240" w:lineRule="auto"/>
        <w:ind w:firstLine="720"/>
        <w:jc w:val="both"/>
      </w:pPr>
      <w:proofErr w:type="gramStart"/>
      <w:r>
        <w:t>Инвестиционо одржавање, реконструкција и санацијa јавних зелених површина, у смислу одредаба ове Одлуке, обухвата пројектовање и изградњу нових, као и реконструкцију и санацију постојећих јавних зелених и рекреационих површина.</w:t>
      </w:r>
      <w:proofErr w:type="gramEnd"/>
      <w:r>
        <w:t xml:space="preserve"> </w:t>
      </w:r>
    </w:p>
    <w:p w:rsidR="005B1EB2" w:rsidRDefault="005B1EB2">
      <w:pPr>
        <w:spacing w:after="0" w:line="240" w:lineRule="auto"/>
        <w:jc w:val="center"/>
      </w:pPr>
    </w:p>
    <w:p w:rsidR="005B1EB2" w:rsidRDefault="000154F8">
      <w:pPr>
        <w:spacing w:after="0" w:line="240" w:lineRule="auto"/>
        <w:jc w:val="center"/>
      </w:pPr>
      <w:proofErr w:type="gramStart"/>
      <w:r>
        <w:t>Члан 3.</w:t>
      </w:r>
      <w:proofErr w:type="gramEnd"/>
    </w:p>
    <w:p w:rsidR="005B1EB2" w:rsidRDefault="005B1EB2">
      <w:pPr>
        <w:spacing w:after="0" w:line="240" w:lineRule="auto"/>
        <w:jc w:val="center"/>
      </w:pPr>
    </w:p>
    <w:p w:rsidR="005B1EB2" w:rsidRDefault="000154F8">
      <w:pPr>
        <w:spacing w:after="0" w:line="240" w:lineRule="auto"/>
        <w:ind w:firstLine="720"/>
        <w:jc w:val="both"/>
      </w:pPr>
      <w:r>
        <w:t xml:space="preserve">Јавне зелене површине су све зелене површине на територији Општине Гаџин Хан, на којима је извршено озелењавање, садња садница, подизање травњака, цветњака, ружичњака и другог зеленила и на којима су по правилу изграђене пешачке комуникације, дечја игралишта, паркови, спомен паркови, дрвореди, зелене површине дуж улица и уређених обала, кеј око уређеног корита Кутинске реке, зелене површине поред и око стамбених зграда у стамбеним насељима, зеленило на градском гробљу и други елементи који служе употреби тих површина, земљишта која су у складу са планском документацијом намењена за подизање јавних зелених површина, као и неуређене јавне зелене површине под парложном травом.  </w:t>
      </w:r>
    </w:p>
    <w:p w:rsidR="005B1EB2" w:rsidRDefault="005B1EB2">
      <w:pPr>
        <w:spacing w:after="0" w:line="240" w:lineRule="auto"/>
        <w:jc w:val="both"/>
      </w:pPr>
    </w:p>
    <w:p w:rsidR="005B1EB2" w:rsidRDefault="000154F8">
      <w:pPr>
        <w:spacing w:after="0" w:line="240" w:lineRule="auto"/>
        <w:jc w:val="center"/>
      </w:pPr>
      <w:r>
        <w:t xml:space="preserve">II УРЕЂЕЊЕ И </w:t>
      </w:r>
      <w:proofErr w:type="gramStart"/>
      <w:r>
        <w:t>ОДРЖАВАЊЕ  ЈАВНИХ</w:t>
      </w:r>
      <w:proofErr w:type="gramEnd"/>
      <w:r>
        <w:t xml:space="preserve"> ЗЕЛЕНИХ ПОВРШИНА</w:t>
      </w:r>
    </w:p>
    <w:p w:rsidR="005B1EB2" w:rsidRDefault="005B1EB2">
      <w:pPr>
        <w:spacing w:after="0" w:line="240" w:lineRule="auto"/>
        <w:jc w:val="center"/>
      </w:pPr>
    </w:p>
    <w:p w:rsidR="005B1EB2" w:rsidRDefault="000154F8">
      <w:pPr>
        <w:spacing w:after="0" w:line="240" w:lineRule="auto"/>
        <w:jc w:val="center"/>
      </w:pPr>
      <w:proofErr w:type="gramStart"/>
      <w:r>
        <w:t>Члан 4.</w:t>
      </w:r>
      <w:proofErr w:type="gramEnd"/>
    </w:p>
    <w:p w:rsidR="005B1EB2" w:rsidRDefault="005B1EB2">
      <w:pPr>
        <w:spacing w:after="0" w:line="240" w:lineRule="auto"/>
        <w:jc w:val="both"/>
      </w:pPr>
    </w:p>
    <w:p w:rsidR="005B1EB2" w:rsidRDefault="000154F8">
      <w:pPr>
        <w:spacing w:after="0" w:line="240" w:lineRule="auto"/>
        <w:ind w:firstLine="709"/>
        <w:jc w:val="both"/>
      </w:pPr>
      <w:r>
        <w:t xml:space="preserve"> </w:t>
      </w:r>
      <w:proofErr w:type="gramStart"/>
      <w:r>
        <w:t>Уређење и одржавање јавних зелених површина, из члана 2.</w:t>
      </w:r>
      <w:proofErr w:type="gramEnd"/>
      <w:r>
        <w:t xml:space="preserve"> </w:t>
      </w:r>
      <w:proofErr w:type="gramStart"/>
      <w:r>
        <w:t>ове</w:t>
      </w:r>
      <w:proofErr w:type="gramEnd"/>
      <w:r>
        <w:t xml:space="preserve"> одлуке, поверени су Јавном предузећу ''Дирекција'' Гаџин Хан (у даљем тексту: Предузеће), оснивачком одлуком Скупштине општине Гаџин Хан.          </w:t>
      </w:r>
    </w:p>
    <w:p w:rsidR="005B1EB2" w:rsidRDefault="000154F8">
      <w:pPr>
        <w:spacing w:after="0" w:line="240" w:lineRule="auto"/>
        <w:ind w:firstLine="720"/>
        <w:jc w:val="both"/>
      </w:pPr>
      <w:proofErr w:type="gramStart"/>
      <w:r>
        <w:t>Предузеће је дужно да свој рад и пословање организује тако да кроз реализацију Програма одржавања јавних зелених површина, обезбеди прописани обим, врсту и квалитет радова и услуга.</w:t>
      </w:r>
      <w:proofErr w:type="gramEnd"/>
      <w:r>
        <w:t xml:space="preserve">          </w:t>
      </w:r>
    </w:p>
    <w:p w:rsidR="005B1EB2" w:rsidRDefault="000154F8">
      <w:pPr>
        <w:spacing w:after="0" w:line="240" w:lineRule="auto"/>
        <w:ind w:firstLine="720"/>
        <w:jc w:val="both"/>
      </w:pPr>
      <w:proofErr w:type="gramStart"/>
      <w:r>
        <w:t>Предузеће је дужно да у свом рачуноводству одвојено исказује све приходе и расходе који су везани за обављање комуналне делатности одржавања јавних зелених површина.</w:t>
      </w:r>
      <w:proofErr w:type="gramEnd"/>
      <w:r>
        <w:t xml:space="preserve"> </w:t>
      </w:r>
    </w:p>
    <w:p w:rsidR="005B1EB2" w:rsidRDefault="000154F8">
      <w:pPr>
        <w:spacing w:after="0" w:line="240" w:lineRule="auto"/>
        <w:ind w:firstLine="720"/>
        <w:jc w:val="both"/>
      </w:pPr>
      <w:proofErr w:type="gramStart"/>
      <w:r>
        <w:t>Предузеће треба да испуњава минималне кадровске и техничке услове за обављање комуналне делатности у складу са Уредбом о начину и условима за отпочињање обављања комуналних делатности и осталим подзаконским актима и законом.</w:t>
      </w:r>
      <w:proofErr w:type="gramEnd"/>
      <w:r>
        <w:t xml:space="preserve">  </w:t>
      </w:r>
    </w:p>
    <w:p w:rsidR="005B1EB2" w:rsidRDefault="005B1EB2">
      <w:pPr>
        <w:spacing w:after="0" w:line="240" w:lineRule="auto"/>
        <w:ind w:firstLine="720"/>
        <w:jc w:val="both"/>
      </w:pPr>
    </w:p>
    <w:p w:rsidR="005B1EB2" w:rsidRDefault="000154F8">
      <w:pPr>
        <w:spacing w:after="0" w:line="240" w:lineRule="auto"/>
        <w:jc w:val="center"/>
      </w:pPr>
      <w:proofErr w:type="gramStart"/>
      <w:r>
        <w:t>Члан 5.</w:t>
      </w:r>
      <w:proofErr w:type="gramEnd"/>
    </w:p>
    <w:p w:rsidR="005B1EB2" w:rsidRDefault="005B1EB2">
      <w:pPr>
        <w:spacing w:after="0" w:line="240" w:lineRule="auto"/>
        <w:ind w:firstLine="720"/>
        <w:jc w:val="both"/>
      </w:pPr>
    </w:p>
    <w:p w:rsidR="005B1EB2" w:rsidRDefault="000154F8">
      <w:pPr>
        <w:spacing w:after="0" w:line="240" w:lineRule="auto"/>
        <w:ind w:firstLine="720"/>
        <w:jc w:val="both"/>
      </w:pPr>
      <w:r>
        <w:t xml:space="preserve">Одржавање јавних зелених површина обавља се према годишњем програму одржавања јавних зелених површина (у даљем тексту: Програм). </w:t>
      </w:r>
    </w:p>
    <w:p w:rsidR="005B1EB2" w:rsidRDefault="000154F8">
      <w:pPr>
        <w:spacing w:after="0" w:line="240" w:lineRule="auto"/>
        <w:ind w:firstLine="720"/>
        <w:jc w:val="both"/>
      </w:pPr>
      <w:proofErr w:type="gramStart"/>
      <w:r>
        <w:t>Програм из става 1.</w:t>
      </w:r>
      <w:proofErr w:type="gramEnd"/>
      <w:r>
        <w:t xml:space="preserve"> </w:t>
      </w:r>
      <w:proofErr w:type="gramStart"/>
      <w:r>
        <w:t>овог</w:t>
      </w:r>
      <w:proofErr w:type="gramEnd"/>
      <w:r>
        <w:t xml:space="preserve"> члана вршилац делатности доноси до 30. </w:t>
      </w:r>
      <w:proofErr w:type="gramStart"/>
      <w:r>
        <w:t>новембра</w:t>
      </w:r>
      <w:proofErr w:type="gramEnd"/>
      <w:r>
        <w:t xml:space="preserve"> месеца текуће године за наредну годину.</w:t>
      </w:r>
    </w:p>
    <w:p w:rsidR="005B1EB2" w:rsidRDefault="000154F8">
      <w:pPr>
        <w:spacing w:after="0" w:line="240" w:lineRule="auto"/>
        <w:jc w:val="both"/>
      </w:pPr>
      <w:r>
        <w:tab/>
      </w:r>
      <w:proofErr w:type="gramStart"/>
      <w:r>
        <w:t>Сагласност на Програм одржавања чистоће на јавним површинама даје Скупштина општине Гаџин Хан.</w:t>
      </w:r>
      <w:proofErr w:type="gramEnd"/>
      <w:r>
        <w:t xml:space="preserve">  </w:t>
      </w:r>
    </w:p>
    <w:p w:rsidR="005B1EB2" w:rsidRDefault="000154F8">
      <w:pPr>
        <w:spacing w:after="0" w:line="240" w:lineRule="auto"/>
        <w:ind w:firstLine="720"/>
        <w:jc w:val="both"/>
      </w:pPr>
      <w:proofErr w:type="gramStart"/>
      <w:r>
        <w:t>Одржавање јавне зелене површине које нису планиране Програмом дужно је да се изврши искључиво по писменом налогу надлежног органа Општинске управе општине Гаџин Хан.</w:t>
      </w:r>
      <w:proofErr w:type="gramEnd"/>
    </w:p>
    <w:p w:rsidR="005B1EB2" w:rsidRDefault="005B1EB2">
      <w:pPr>
        <w:spacing w:after="0" w:line="240" w:lineRule="auto"/>
        <w:jc w:val="both"/>
      </w:pPr>
    </w:p>
    <w:p w:rsidR="005B1EB2" w:rsidRDefault="000154F8">
      <w:pPr>
        <w:spacing w:after="0" w:line="240" w:lineRule="auto"/>
        <w:jc w:val="center"/>
      </w:pPr>
      <w:proofErr w:type="gramStart"/>
      <w:r>
        <w:t>Члан 6.</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Програм из члана 5.</w:t>
      </w:r>
      <w:proofErr w:type="gramEnd"/>
      <w:r>
        <w:t xml:space="preserve"> </w:t>
      </w:r>
      <w:proofErr w:type="gramStart"/>
      <w:r>
        <w:t>ове</w:t>
      </w:r>
      <w:proofErr w:type="gramEnd"/>
      <w:r>
        <w:t xml:space="preserve"> одлуке, мора да садржи минималне технолошке стандарде из ове области, а нарочито:</w:t>
      </w:r>
    </w:p>
    <w:p w:rsidR="005B1EB2" w:rsidRDefault="000154F8">
      <w:pPr>
        <w:spacing w:after="0" w:line="240" w:lineRule="auto"/>
        <w:ind w:firstLine="720"/>
        <w:jc w:val="both"/>
      </w:pPr>
      <w:r>
        <w:t xml:space="preserve">1. </w:t>
      </w:r>
      <w:proofErr w:type="gramStart"/>
      <w:r>
        <w:t>локације</w:t>
      </w:r>
      <w:proofErr w:type="gramEnd"/>
      <w:r>
        <w:t xml:space="preserve"> и спецификацију јавних зелених површина које се предвиђају за уређење, текуће и инвестиционо одржавање и санацију; </w:t>
      </w:r>
    </w:p>
    <w:p w:rsidR="005B1EB2" w:rsidRDefault="000154F8">
      <w:pPr>
        <w:spacing w:after="0" w:line="240" w:lineRule="auto"/>
        <w:ind w:firstLine="720"/>
        <w:jc w:val="both"/>
      </w:pPr>
      <w:r>
        <w:t xml:space="preserve">2. </w:t>
      </w:r>
      <w:proofErr w:type="gramStart"/>
      <w:r>
        <w:t>врсту</w:t>
      </w:r>
      <w:proofErr w:type="gramEnd"/>
      <w:r>
        <w:t xml:space="preserve"> и обим радова по локацијама, у складу са техничко технолошким стандардима; </w:t>
      </w:r>
    </w:p>
    <w:p w:rsidR="005B1EB2" w:rsidRDefault="000154F8">
      <w:pPr>
        <w:spacing w:after="0" w:line="240" w:lineRule="auto"/>
        <w:ind w:firstLine="720"/>
        <w:jc w:val="both"/>
      </w:pPr>
      <w:r>
        <w:t xml:space="preserve">3. </w:t>
      </w:r>
      <w:proofErr w:type="gramStart"/>
      <w:r>
        <w:t>време</w:t>
      </w:r>
      <w:proofErr w:type="gramEnd"/>
      <w:r>
        <w:t xml:space="preserve">, динамику, односно период обављања радова по локацијама; </w:t>
      </w:r>
    </w:p>
    <w:p w:rsidR="005B1EB2" w:rsidRDefault="000154F8">
      <w:pPr>
        <w:spacing w:after="0" w:line="240" w:lineRule="auto"/>
        <w:ind w:firstLine="720"/>
        <w:jc w:val="both"/>
      </w:pPr>
      <w:r>
        <w:t xml:space="preserve">4. </w:t>
      </w:r>
      <w:proofErr w:type="gramStart"/>
      <w:r>
        <w:t>висину</w:t>
      </w:r>
      <w:proofErr w:type="gramEnd"/>
      <w:r>
        <w:t xml:space="preserve"> средстава потребних за реализацију Програма по локацијама.  </w:t>
      </w:r>
    </w:p>
    <w:p w:rsidR="005B1EB2" w:rsidRDefault="005B1EB2">
      <w:pPr>
        <w:spacing w:after="0" w:line="240" w:lineRule="auto"/>
        <w:ind w:firstLine="720"/>
        <w:jc w:val="both"/>
      </w:pPr>
    </w:p>
    <w:p w:rsidR="005B1EB2" w:rsidRDefault="000154F8">
      <w:pPr>
        <w:spacing w:after="0" w:line="240" w:lineRule="auto"/>
        <w:jc w:val="center"/>
      </w:pPr>
      <w:proofErr w:type="gramStart"/>
      <w:r>
        <w:t>Члан 7.</w:t>
      </w:r>
      <w:proofErr w:type="gramEnd"/>
    </w:p>
    <w:p w:rsidR="005B1EB2" w:rsidRDefault="005B1EB2">
      <w:pPr>
        <w:spacing w:after="0" w:line="240" w:lineRule="auto"/>
        <w:jc w:val="center"/>
      </w:pPr>
    </w:p>
    <w:p w:rsidR="005B1EB2" w:rsidRDefault="000154F8">
      <w:pPr>
        <w:spacing w:after="0" w:line="240" w:lineRule="auto"/>
        <w:jc w:val="both"/>
      </w:pPr>
      <w:r>
        <w:t xml:space="preserve">          </w:t>
      </w:r>
      <w:proofErr w:type="gramStart"/>
      <w:r>
        <w:t>Уређење јавних зелених површина, односно подизање нових јавних зелених површина, врши се према техничкој документацији - пројекту озелењавања, а у складу са правилницима који ближе одређују садржину техничке документације.</w:t>
      </w:r>
      <w:proofErr w:type="gramEnd"/>
    </w:p>
    <w:p w:rsidR="005B1EB2" w:rsidRDefault="000154F8">
      <w:pPr>
        <w:spacing w:after="0" w:line="240" w:lineRule="auto"/>
        <w:jc w:val="both"/>
      </w:pPr>
      <w:r>
        <w:t xml:space="preserve">           </w:t>
      </w:r>
      <w:proofErr w:type="gramStart"/>
      <w:r>
        <w:t>Пројекат из става 1.</w:t>
      </w:r>
      <w:proofErr w:type="gramEnd"/>
      <w:r>
        <w:t xml:space="preserve"> </w:t>
      </w:r>
      <w:proofErr w:type="gramStart"/>
      <w:r>
        <w:t>овог</w:t>
      </w:r>
      <w:proofErr w:type="gramEnd"/>
      <w:r>
        <w:t xml:space="preserve"> члана садржи; биолошку основу, пројекат, технички опис и друге битне податке који утичу на подизање и рационално одржавање јавних зелених површина.  </w:t>
      </w:r>
    </w:p>
    <w:p w:rsidR="005B1EB2" w:rsidRDefault="005B1EB2">
      <w:pPr>
        <w:spacing w:after="0" w:line="240" w:lineRule="auto"/>
        <w:jc w:val="both"/>
      </w:pPr>
    </w:p>
    <w:p w:rsidR="005B1EB2" w:rsidRDefault="000154F8">
      <w:pPr>
        <w:spacing w:after="0" w:line="240" w:lineRule="auto"/>
        <w:jc w:val="center"/>
      </w:pPr>
      <w:proofErr w:type="gramStart"/>
      <w:r>
        <w:t>Члан 8.</w:t>
      </w:r>
      <w:proofErr w:type="gramEnd"/>
    </w:p>
    <w:p w:rsidR="005B1EB2" w:rsidRDefault="005B1EB2">
      <w:pPr>
        <w:spacing w:after="0" w:line="240" w:lineRule="auto"/>
        <w:jc w:val="center"/>
      </w:pPr>
    </w:p>
    <w:p w:rsidR="005B1EB2" w:rsidRDefault="000154F8">
      <w:pPr>
        <w:spacing w:after="0" w:line="240" w:lineRule="auto"/>
        <w:jc w:val="both"/>
      </w:pPr>
      <w:r>
        <w:t xml:space="preserve">            </w:t>
      </w:r>
      <w:proofErr w:type="gramStart"/>
      <w:r>
        <w:t>Установе, друга правна лица и предузетници, старају се о уређењу и одржавању зелених површина које непосредно користе, односно којима су те површине поверене на управљање, уређење и одржавање, заједно са објектима изграђеним на тим површинама.</w:t>
      </w:r>
      <w:proofErr w:type="gramEnd"/>
      <w:r>
        <w:t xml:space="preserve">  </w:t>
      </w:r>
    </w:p>
    <w:p w:rsidR="005B1EB2" w:rsidRDefault="005B1EB2">
      <w:pPr>
        <w:spacing w:after="0" w:line="240" w:lineRule="auto"/>
        <w:jc w:val="both"/>
      </w:pPr>
    </w:p>
    <w:p w:rsidR="005B1EB2" w:rsidRDefault="000154F8">
      <w:pPr>
        <w:spacing w:after="0" w:line="240" w:lineRule="auto"/>
        <w:jc w:val="center"/>
      </w:pPr>
      <w:proofErr w:type="gramStart"/>
      <w:r>
        <w:t>Члан 9.</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Власници односно корисници зелених површина уз пословне и стамбене објекте, неизграђеног грађевинског земљишта, као и других сличних површина које се граниче са површинама јавне намене, дужни су ове површине редовно одржавати.</w:t>
      </w:r>
      <w:proofErr w:type="gramEnd"/>
      <w:r>
        <w:t xml:space="preserve"> </w:t>
      </w:r>
    </w:p>
    <w:p w:rsidR="005B1EB2" w:rsidRDefault="005B1EB2">
      <w:pPr>
        <w:spacing w:after="0" w:line="240" w:lineRule="auto"/>
        <w:jc w:val="both"/>
      </w:pPr>
    </w:p>
    <w:p w:rsidR="005B1EB2" w:rsidRDefault="000154F8">
      <w:pPr>
        <w:spacing w:after="0" w:line="240" w:lineRule="auto"/>
        <w:jc w:val="center"/>
      </w:pPr>
      <w:proofErr w:type="gramStart"/>
      <w:r>
        <w:t>Члан 10.</w:t>
      </w:r>
      <w:proofErr w:type="gramEnd"/>
    </w:p>
    <w:p w:rsidR="005B1EB2" w:rsidRDefault="005B1EB2">
      <w:pPr>
        <w:spacing w:after="0" w:line="240" w:lineRule="auto"/>
        <w:jc w:val="center"/>
      </w:pPr>
    </w:p>
    <w:p w:rsidR="005B1EB2" w:rsidRDefault="000154F8">
      <w:pPr>
        <w:spacing w:after="0" w:line="240" w:lineRule="auto"/>
        <w:ind w:firstLine="720"/>
        <w:jc w:val="both"/>
      </w:pPr>
      <w:proofErr w:type="gramStart"/>
      <w:r>
        <w:t>Власник, корисник објекта, односно земљишта, дужан је да одржава јавну зелену површину у дужини објекта, односно земљишта које користи.</w:t>
      </w:r>
      <w:proofErr w:type="gramEnd"/>
    </w:p>
    <w:p w:rsidR="005B1EB2" w:rsidRDefault="000154F8">
      <w:pPr>
        <w:spacing w:after="0" w:line="240" w:lineRule="auto"/>
        <w:jc w:val="both"/>
      </w:pPr>
      <w:r>
        <w:t xml:space="preserve">              </w:t>
      </w:r>
      <w:proofErr w:type="gramStart"/>
      <w:r>
        <w:t>Под одржавањем у смислу става 1.</w:t>
      </w:r>
      <w:proofErr w:type="gramEnd"/>
      <w:r>
        <w:t xml:space="preserve"> </w:t>
      </w:r>
      <w:proofErr w:type="gramStart"/>
      <w:r>
        <w:t>овог</w:t>
      </w:r>
      <w:proofErr w:type="gramEnd"/>
      <w:r>
        <w:t xml:space="preserve"> члана, подразумева се дрвеће које Програмом није предвиђено за орезивање, а која могу орезивати физичка лица, предузетници и правна лица испред чијих објеката се дрвеће налази, уз сагласност и стручни надзор надлежног органа Општинске управе Гаџин Хан.</w:t>
      </w:r>
    </w:p>
    <w:p w:rsidR="005B1EB2" w:rsidRDefault="000154F8">
      <w:pPr>
        <w:spacing w:after="0" w:line="240" w:lineRule="auto"/>
        <w:jc w:val="both"/>
      </w:pPr>
      <w:r>
        <w:t xml:space="preserve">               </w:t>
      </w:r>
      <w:proofErr w:type="gramStart"/>
      <w:r>
        <w:t>Уколико надлежни орган не да сагласност из става 2.</w:t>
      </w:r>
      <w:proofErr w:type="gramEnd"/>
      <w:r>
        <w:t xml:space="preserve"> </w:t>
      </w:r>
      <w:proofErr w:type="gramStart"/>
      <w:r>
        <w:t>овог</w:t>
      </w:r>
      <w:proofErr w:type="gramEnd"/>
      <w:r>
        <w:t xml:space="preserve"> члана у року од  15 дана од дана подношења захтева, сматраће се да је сагласност дата.  </w:t>
      </w:r>
    </w:p>
    <w:p w:rsidR="005B1EB2" w:rsidRDefault="005B1EB2">
      <w:pPr>
        <w:spacing w:after="0" w:line="240" w:lineRule="auto"/>
      </w:pPr>
    </w:p>
    <w:p w:rsidR="005B1EB2" w:rsidRDefault="000154F8">
      <w:pPr>
        <w:spacing w:after="0" w:line="240" w:lineRule="auto"/>
        <w:jc w:val="center"/>
      </w:pPr>
      <w:proofErr w:type="gramStart"/>
      <w:r>
        <w:t>Члан 11.</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Вршилац комуналне делатности је дужан да са јавних зелених површина уклања здрава стабла која угрожавају безбедност људи и саобраћаја, угрожавају линијске или комуналне инфраструктурне објекте, врше издигнућа тротоара, угрожавају стабилност грађевинских објеката, или се налазе на локацијама планираним за изградњу других објеката, на основу сагласности Општинске управе – одељења надлежног за комуналне делатности. </w:t>
      </w:r>
    </w:p>
    <w:p w:rsidR="005B1EB2" w:rsidRDefault="000154F8">
      <w:pPr>
        <w:spacing w:after="0" w:line="240" w:lineRule="auto"/>
        <w:ind w:firstLine="720"/>
        <w:jc w:val="both"/>
      </w:pPr>
      <w:r>
        <w:t xml:space="preserve">Уколико се здрава стабла морају уклонити ради изградње грађевинских објеката или извођења других грађевинских радова, њихово уклањање обавља Вршилац комуналне делатности на начин прописан у члану 1 овог члана, а инвеститор је дужан да плати Вршиоцу комуналне делатности накнаду за посечена стабла према процени Вршиоца комуналне делатности. </w:t>
      </w:r>
    </w:p>
    <w:p w:rsidR="005B1EB2" w:rsidRDefault="000154F8">
      <w:pPr>
        <w:spacing w:after="0" w:line="240" w:lineRule="auto"/>
        <w:ind w:firstLine="720"/>
        <w:jc w:val="both"/>
      </w:pPr>
      <w:proofErr w:type="gramStart"/>
      <w:r>
        <w:t>Предузеће је дужно да уклони сува и оштећена стабла заражена штеточинама и болестима уколико се не могу санирати другим заштитним мерама, као и уколико стабла или гране угрожавају безбедност људи и саобраћаја и угрожавају објекте или друга стабла.</w:t>
      </w:r>
      <w:proofErr w:type="gramEnd"/>
      <w:r>
        <w:t xml:space="preserve"> </w:t>
      </w:r>
    </w:p>
    <w:p w:rsidR="005B1EB2" w:rsidRDefault="000154F8">
      <w:pPr>
        <w:spacing w:after="0" w:line="240" w:lineRule="auto"/>
        <w:ind w:firstLine="720"/>
        <w:jc w:val="both"/>
      </w:pPr>
      <w:proofErr w:type="gramStart"/>
      <w:r>
        <w:t>Стабла и гране са јавних зелених површина, које сметају ваздушним водовима, орезује или уклања Предузеће уз прибављену сагласност надлежног органа Општинске управе општине Гаџин Хан.</w:t>
      </w:r>
      <w:proofErr w:type="gramEnd"/>
      <w:r>
        <w:t xml:space="preserve"> </w:t>
      </w:r>
    </w:p>
    <w:p w:rsidR="005B1EB2" w:rsidRDefault="005B1EB2">
      <w:pPr>
        <w:spacing w:after="0" w:line="240" w:lineRule="auto"/>
        <w:jc w:val="both"/>
      </w:pPr>
    </w:p>
    <w:p w:rsidR="005B1EB2" w:rsidRDefault="000154F8">
      <w:pPr>
        <w:spacing w:after="0" w:line="240" w:lineRule="auto"/>
        <w:jc w:val="center"/>
      </w:pPr>
      <w:proofErr w:type="gramStart"/>
      <w:r>
        <w:t>Члан 12.</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Јавне зелене површине могу се користити само у сврхе за које су намењене и према условима дефинисаним урбанистичким плановима и овом одлуком.</w:t>
      </w:r>
      <w:proofErr w:type="gramEnd"/>
      <w:r>
        <w:t xml:space="preserve"> </w:t>
      </w:r>
      <w:proofErr w:type="gramStart"/>
      <w:r>
        <w:t>Изузетно, ако је то у општем интересу, надлежни орган Општинске управе општине Гаџин Хан може одобрити да се јавна зелена површина користи за манифестације и друге догађаје и скупове.</w:t>
      </w:r>
      <w:proofErr w:type="gramEnd"/>
      <w:r>
        <w:t xml:space="preserve"> </w:t>
      </w:r>
    </w:p>
    <w:p w:rsidR="005B1EB2" w:rsidRDefault="000154F8">
      <w:pPr>
        <w:spacing w:after="0" w:line="240" w:lineRule="auto"/>
        <w:ind w:firstLine="720"/>
        <w:jc w:val="both"/>
      </w:pPr>
      <w:proofErr w:type="gramStart"/>
      <w:r>
        <w:t>По завршетку приредбе или друге манифестације, организатор је дужан да доведе јавну зелену површину у првобитно стање.</w:t>
      </w:r>
      <w:proofErr w:type="gramEnd"/>
      <w:r>
        <w:t xml:space="preserve"> </w:t>
      </w:r>
    </w:p>
    <w:p w:rsidR="005B1EB2" w:rsidRDefault="005B1EB2">
      <w:pPr>
        <w:spacing w:after="0" w:line="240" w:lineRule="auto"/>
        <w:ind w:firstLine="720"/>
        <w:jc w:val="both"/>
      </w:pPr>
    </w:p>
    <w:p w:rsidR="005B1EB2" w:rsidRDefault="000154F8">
      <w:pPr>
        <w:spacing w:after="0" w:line="240" w:lineRule="auto"/>
        <w:jc w:val="center"/>
      </w:pPr>
      <w:proofErr w:type="gramStart"/>
      <w:r>
        <w:t>Члан 13.</w:t>
      </w:r>
      <w:proofErr w:type="gramEnd"/>
    </w:p>
    <w:p w:rsidR="005B1EB2" w:rsidRDefault="005B1EB2">
      <w:pPr>
        <w:spacing w:after="0" w:line="240" w:lineRule="auto"/>
        <w:ind w:firstLine="720"/>
        <w:jc w:val="both"/>
      </w:pPr>
    </w:p>
    <w:p w:rsidR="005B1EB2" w:rsidRDefault="000154F8">
      <w:pPr>
        <w:spacing w:after="0" w:line="240" w:lineRule="auto"/>
        <w:ind w:firstLine="720"/>
        <w:jc w:val="both"/>
      </w:pPr>
      <w:proofErr w:type="gramStart"/>
      <w:r>
        <w:t>Одобрење из члана 12.</w:t>
      </w:r>
      <w:proofErr w:type="gramEnd"/>
      <w:r>
        <w:t xml:space="preserve"> </w:t>
      </w:r>
      <w:proofErr w:type="gramStart"/>
      <w:r>
        <w:t>мора</w:t>
      </w:r>
      <w:proofErr w:type="gramEnd"/>
      <w:r>
        <w:t xml:space="preserve"> садржати: </w:t>
      </w:r>
    </w:p>
    <w:p w:rsidR="005B1EB2" w:rsidRDefault="000154F8">
      <w:pPr>
        <w:spacing w:after="0" w:line="240" w:lineRule="auto"/>
        <w:ind w:firstLine="720"/>
        <w:jc w:val="both"/>
      </w:pPr>
      <w:r>
        <w:t xml:space="preserve">1. </w:t>
      </w:r>
      <w:proofErr w:type="gramStart"/>
      <w:r>
        <w:t>начин</w:t>
      </w:r>
      <w:proofErr w:type="gramEnd"/>
      <w:r>
        <w:t xml:space="preserve">, обим, време и услове коришћења јавне зелене површине; </w:t>
      </w:r>
    </w:p>
    <w:p w:rsidR="005B1EB2" w:rsidRDefault="000154F8">
      <w:pPr>
        <w:spacing w:after="0" w:line="240" w:lineRule="auto"/>
        <w:ind w:firstLine="720"/>
        <w:jc w:val="both"/>
      </w:pPr>
      <w:r>
        <w:t xml:space="preserve">2. </w:t>
      </w:r>
      <w:proofErr w:type="gramStart"/>
      <w:r>
        <w:t>висину</w:t>
      </w:r>
      <w:proofErr w:type="gramEnd"/>
      <w:r>
        <w:t xml:space="preserve"> накнаде за коришћење исте; </w:t>
      </w:r>
    </w:p>
    <w:p w:rsidR="005B1EB2" w:rsidRDefault="000154F8">
      <w:pPr>
        <w:spacing w:after="0" w:line="240" w:lineRule="auto"/>
        <w:ind w:firstLine="720"/>
        <w:jc w:val="both"/>
      </w:pPr>
      <w:r>
        <w:t xml:space="preserve">3. </w:t>
      </w:r>
      <w:proofErr w:type="gramStart"/>
      <w:r>
        <w:t>обавезу</w:t>
      </w:r>
      <w:proofErr w:type="gramEnd"/>
      <w:r>
        <w:t xml:space="preserve"> успостављања пређашњег стања на јавној зеленој површини. </w:t>
      </w:r>
    </w:p>
    <w:p w:rsidR="005B1EB2" w:rsidRDefault="005B1EB2">
      <w:pPr>
        <w:spacing w:after="0" w:line="240" w:lineRule="auto"/>
        <w:jc w:val="both"/>
      </w:pPr>
    </w:p>
    <w:p w:rsidR="005B1EB2" w:rsidRDefault="000154F8">
      <w:pPr>
        <w:spacing w:after="0" w:line="240" w:lineRule="auto"/>
        <w:jc w:val="center"/>
      </w:pPr>
      <w:proofErr w:type="gramStart"/>
      <w:r>
        <w:t>Члан 14.</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На јавним зеленим површинама забрањено је: </w:t>
      </w:r>
    </w:p>
    <w:p w:rsidR="005B1EB2" w:rsidRDefault="000154F8">
      <w:pPr>
        <w:spacing w:after="0" w:line="240" w:lineRule="auto"/>
        <w:ind w:firstLine="720"/>
        <w:jc w:val="both"/>
      </w:pPr>
      <w:r>
        <w:t xml:space="preserve">1. </w:t>
      </w:r>
      <w:proofErr w:type="gramStart"/>
      <w:r>
        <w:t>оштећивати</w:t>
      </w:r>
      <w:proofErr w:type="gramEnd"/>
      <w:r>
        <w:t xml:space="preserve"> дрвеће и друге засаде; </w:t>
      </w:r>
    </w:p>
    <w:p w:rsidR="005B1EB2" w:rsidRDefault="000154F8">
      <w:pPr>
        <w:spacing w:after="0" w:line="240" w:lineRule="auto"/>
        <w:ind w:firstLine="720"/>
        <w:jc w:val="both"/>
      </w:pPr>
      <w:r>
        <w:t xml:space="preserve">2. </w:t>
      </w:r>
      <w:proofErr w:type="gramStart"/>
      <w:r>
        <w:t>скидати</w:t>
      </w:r>
      <w:proofErr w:type="gramEnd"/>
      <w:r>
        <w:t xml:space="preserve"> плодове и цветове са дрвећа, шибља и цветних засада; </w:t>
      </w:r>
    </w:p>
    <w:p w:rsidR="005B1EB2" w:rsidRDefault="000154F8">
      <w:pPr>
        <w:spacing w:after="0" w:line="240" w:lineRule="auto"/>
        <w:ind w:firstLine="720"/>
        <w:jc w:val="both"/>
      </w:pPr>
      <w:r>
        <w:t xml:space="preserve">3. </w:t>
      </w:r>
      <w:proofErr w:type="gramStart"/>
      <w:r>
        <w:t>ненаменски</w:t>
      </w:r>
      <w:proofErr w:type="gramEnd"/>
      <w:r>
        <w:t xml:space="preserve"> користити травњак; </w:t>
      </w:r>
    </w:p>
    <w:p w:rsidR="005B1EB2" w:rsidRDefault="000154F8">
      <w:pPr>
        <w:spacing w:after="0" w:line="240" w:lineRule="auto"/>
        <w:ind w:firstLine="720"/>
        <w:jc w:val="both"/>
      </w:pPr>
      <w:r>
        <w:t xml:space="preserve">4. </w:t>
      </w:r>
      <w:proofErr w:type="gramStart"/>
      <w:r>
        <w:t>копати</w:t>
      </w:r>
      <w:proofErr w:type="gramEnd"/>
      <w:r>
        <w:t xml:space="preserve"> и износити земљу, камење, песак и друге састојке земљишта; </w:t>
      </w:r>
    </w:p>
    <w:p w:rsidR="005B1EB2" w:rsidRDefault="000154F8">
      <w:pPr>
        <w:spacing w:after="0" w:line="240" w:lineRule="auto"/>
        <w:ind w:firstLine="720"/>
        <w:jc w:val="both"/>
      </w:pPr>
      <w:r>
        <w:t xml:space="preserve">5. </w:t>
      </w:r>
      <w:proofErr w:type="gramStart"/>
      <w:r>
        <w:t>скидати</w:t>
      </w:r>
      <w:proofErr w:type="gramEnd"/>
      <w:r>
        <w:t xml:space="preserve">, уништавати или оштетити путоказе, натписне плочице и сл. </w:t>
      </w:r>
    </w:p>
    <w:p w:rsidR="005B1EB2" w:rsidRDefault="000154F8">
      <w:pPr>
        <w:spacing w:after="0" w:line="240" w:lineRule="auto"/>
        <w:ind w:firstLine="720"/>
        <w:jc w:val="both"/>
      </w:pPr>
      <w:r>
        <w:t xml:space="preserve">6. </w:t>
      </w:r>
      <w:proofErr w:type="gramStart"/>
      <w:r>
        <w:t>ложити</w:t>
      </w:r>
      <w:proofErr w:type="gramEnd"/>
      <w:r>
        <w:t xml:space="preserve"> ватру или палити стабло или лишће;</w:t>
      </w:r>
    </w:p>
    <w:p w:rsidR="005B1EB2" w:rsidRDefault="000154F8">
      <w:pPr>
        <w:spacing w:after="0" w:line="240" w:lineRule="auto"/>
        <w:ind w:firstLine="720"/>
        <w:jc w:val="both"/>
      </w:pPr>
      <w:r>
        <w:t xml:space="preserve">7. </w:t>
      </w:r>
      <w:proofErr w:type="gramStart"/>
      <w:r>
        <w:t>урезивати</w:t>
      </w:r>
      <w:proofErr w:type="gramEnd"/>
      <w:r>
        <w:t xml:space="preserve"> слова или знакове на стаблима; </w:t>
      </w:r>
    </w:p>
    <w:p w:rsidR="005B1EB2" w:rsidRDefault="000154F8">
      <w:pPr>
        <w:spacing w:after="0" w:line="240" w:lineRule="auto"/>
        <w:ind w:firstLine="720"/>
        <w:jc w:val="both"/>
      </w:pPr>
      <w:r>
        <w:t xml:space="preserve">8. </w:t>
      </w:r>
      <w:proofErr w:type="gramStart"/>
      <w:r>
        <w:t>на</w:t>
      </w:r>
      <w:proofErr w:type="gramEnd"/>
      <w:r>
        <w:t xml:space="preserve"> други начин користити јавну зелену површину супротно њеној намени; </w:t>
      </w:r>
    </w:p>
    <w:p w:rsidR="005B1EB2" w:rsidRDefault="000154F8">
      <w:pPr>
        <w:spacing w:after="0" w:line="240" w:lineRule="auto"/>
        <w:ind w:left="720"/>
        <w:jc w:val="both"/>
      </w:pPr>
      <w:r>
        <w:t xml:space="preserve">9. </w:t>
      </w:r>
      <w:proofErr w:type="gramStart"/>
      <w:r>
        <w:t>озледити</w:t>
      </w:r>
      <w:proofErr w:type="gramEnd"/>
      <w:r>
        <w:t xml:space="preserve"> дебла, коре и корење (учвршћивањем реклама или других предмета на    дрвећу), </w:t>
      </w:r>
    </w:p>
    <w:p w:rsidR="005B1EB2" w:rsidRDefault="000154F8">
      <w:pPr>
        <w:spacing w:after="0" w:line="240" w:lineRule="auto"/>
        <w:ind w:firstLine="720"/>
        <w:jc w:val="both"/>
      </w:pPr>
      <w:r>
        <w:t xml:space="preserve">10. </w:t>
      </w:r>
      <w:proofErr w:type="gramStart"/>
      <w:r>
        <w:t>на</w:t>
      </w:r>
      <w:proofErr w:type="gramEnd"/>
      <w:r>
        <w:t xml:space="preserve"> други начин користи јавну зелену површину и елементе уређивања и опремања јавних зелених површина супротно њиховој намени. </w:t>
      </w:r>
    </w:p>
    <w:p w:rsidR="005B1EB2" w:rsidRDefault="005B1EB2">
      <w:pPr>
        <w:spacing w:after="0" w:line="240" w:lineRule="auto"/>
        <w:jc w:val="both"/>
      </w:pPr>
    </w:p>
    <w:p w:rsidR="005B1EB2" w:rsidRDefault="000154F8">
      <w:pPr>
        <w:spacing w:after="0" w:line="240" w:lineRule="auto"/>
        <w:jc w:val="center"/>
      </w:pPr>
      <w:proofErr w:type="gramStart"/>
      <w:r>
        <w:t>Члан 15.</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Јавне зелене површине или друге површине предвиђене за ту сврху забрањено је користити за складиштење или смештај грађевинског и другог материјала.</w:t>
      </w:r>
      <w:proofErr w:type="gramEnd"/>
      <w:r>
        <w:t xml:space="preserve"> </w:t>
      </w:r>
    </w:p>
    <w:p w:rsidR="005B1EB2" w:rsidRDefault="000154F8">
      <w:pPr>
        <w:spacing w:after="0" w:line="240" w:lineRule="auto"/>
        <w:ind w:firstLine="720"/>
        <w:jc w:val="both"/>
      </w:pPr>
      <w:proofErr w:type="gramStart"/>
      <w:r>
        <w:t>Комунални инспектор наредиће лицу, које јавну зелену површину користи за складиштење и смештај грађевинског и другог материјала, да исти уклони о свом трошку и површину врати у првобитно стање.</w:t>
      </w:r>
      <w:proofErr w:type="gramEnd"/>
      <w:r>
        <w:t xml:space="preserve"> </w:t>
      </w:r>
    </w:p>
    <w:p w:rsidR="005B1EB2" w:rsidRDefault="005B1EB2">
      <w:pPr>
        <w:spacing w:after="0" w:line="240" w:lineRule="auto"/>
        <w:jc w:val="both"/>
      </w:pPr>
    </w:p>
    <w:p w:rsidR="005B1EB2" w:rsidRDefault="000154F8">
      <w:pPr>
        <w:spacing w:after="0" w:line="240" w:lineRule="auto"/>
        <w:ind w:firstLine="720"/>
        <w:jc w:val="center"/>
      </w:pPr>
      <w:r>
        <w:t>III ОБАВЕЗЕ ВРШИОЦА КОМУНАЛНЕ ДЕЛАТНОСТИ И КОРИСНИКА УСЛУГЕ</w:t>
      </w:r>
    </w:p>
    <w:p w:rsidR="005B1EB2" w:rsidRDefault="005B1EB2">
      <w:pPr>
        <w:spacing w:after="0" w:line="240" w:lineRule="auto"/>
        <w:jc w:val="center"/>
      </w:pPr>
    </w:p>
    <w:p w:rsidR="005B1EB2" w:rsidRDefault="000154F8">
      <w:pPr>
        <w:spacing w:after="0" w:line="240" w:lineRule="auto"/>
        <w:jc w:val="center"/>
      </w:pPr>
      <w:proofErr w:type="gramStart"/>
      <w:r>
        <w:t>Члан 16.</w:t>
      </w:r>
      <w:proofErr w:type="gramEnd"/>
    </w:p>
    <w:p w:rsidR="005B1EB2" w:rsidRDefault="005B1EB2">
      <w:pPr>
        <w:spacing w:after="0" w:line="240" w:lineRule="auto"/>
        <w:ind w:firstLine="720"/>
        <w:jc w:val="both"/>
      </w:pPr>
    </w:p>
    <w:p w:rsidR="005B1EB2" w:rsidRDefault="000154F8">
      <w:pPr>
        <w:spacing w:after="0" w:line="240" w:lineRule="auto"/>
        <w:ind w:firstLine="720"/>
        <w:jc w:val="both"/>
      </w:pPr>
      <w:r>
        <w:t xml:space="preserve">Предузеће је дужно да: </w:t>
      </w:r>
    </w:p>
    <w:p w:rsidR="005B1EB2" w:rsidRDefault="000154F8">
      <w:pPr>
        <w:spacing w:after="0" w:line="240" w:lineRule="auto"/>
        <w:ind w:firstLine="720"/>
        <w:jc w:val="both"/>
      </w:pPr>
      <w:r>
        <w:t xml:space="preserve">1. </w:t>
      </w:r>
      <w:proofErr w:type="gramStart"/>
      <w:r>
        <w:t>одржавање</w:t>
      </w:r>
      <w:proofErr w:type="gramEnd"/>
      <w:r>
        <w:t xml:space="preserve"> јавних зелених површина обавља према уговору закљученом са Општинском управом општине Гаџин Хан; </w:t>
      </w:r>
    </w:p>
    <w:p w:rsidR="005B1EB2" w:rsidRDefault="000154F8">
      <w:pPr>
        <w:spacing w:after="0" w:line="240" w:lineRule="auto"/>
        <w:ind w:firstLine="720"/>
        <w:jc w:val="both"/>
      </w:pPr>
      <w:r>
        <w:t xml:space="preserve">2. </w:t>
      </w:r>
      <w:proofErr w:type="gramStart"/>
      <w:r>
        <w:t>приликом</w:t>
      </w:r>
      <w:proofErr w:type="gramEnd"/>
      <w:r>
        <w:t xml:space="preserve"> сече и орезивања дрвореда, обликовања круна, уређења травњака и сличних радова, прикупљени материјал и отпатке одмах уклони, а јавну зелену површину врати у пређашње стање; </w:t>
      </w:r>
    </w:p>
    <w:p w:rsidR="005B1EB2" w:rsidRDefault="000154F8">
      <w:pPr>
        <w:spacing w:after="0" w:line="240" w:lineRule="auto"/>
        <w:ind w:firstLine="720"/>
        <w:jc w:val="both"/>
      </w:pPr>
      <w:r>
        <w:t xml:space="preserve">3. </w:t>
      </w:r>
      <w:proofErr w:type="gramStart"/>
      <w:r>
        <w:t>изврши</w:t>
      </w:r>
      <w:proofErr w:type="gramEnd"/>
      <w:r>
        <w:t xml:space="preserve"> сечу грана, ако исте представљају опасност по живот, здравље или имовину корисника јавне зелене површине, као и на основу поднетих и евидентираних пријава по налогу општинске управе; </w:t>
      </w:r>
    </w:p>
    <w:p w:rsidR="005B1EB2" w:rsidRDefault="000154F8">
      <w:pPr>
        <w:spacing w:after="0" w:line="240" w:lineRule="auto"/>
        <w:ind w:firstLine="720"/>
        <w:jc w:val="both"/>
      </w:pPr>
      <w:r>
        <w:t xml:space="preserve">4. </w:t>
      </w:r>
      <w:proofErr w:type="gramStart"/>
      <w:r>
        <w:t>изврши</w:t>
      </w:r>
      <w:proofErr w:type="gramEnd"/>
      <w:r>
        <w:t xml:space="preserve"> сечу грана или стабала, односно вађење стабала са јавних зелених површина уколико су иста болесна, сува, оштећена елементарном непогодом, саобраћајним удесом, односно заражена штеточинама и болестима, а не могу се спасити другим заштитним мерама; </w:t>
      </w:r>
    </w:p>
    <w:p w:rsidR="005B1EB2" w:rsidRDefault="000154F8">
      <w:pPr>
        <w:spacing w:after="0" w:line="240" w:lineRule="auto"/>
        <w:ind w:firstLine="720"/>
        <w:jc w:val="both"/>
      </w:pPr>
      <w:r>
        <w:t xml:space="preserve">5. </w:t>
      </w:r>
      <w:proofErr w:type="gramStart"/>
      <w:r>
        <w:t>јавне</w:t>
      </w:r>
      <w:proofErr w:type="gramEnd"/>
      <w:r>
        <w:t xml:space="preserve"> зелене површине доведе у исправно стање по налогу комуналне инспекције када као последица прекршајне или друге радње наступи промена или оштећење на јавној површини;</w:t>
      </w:r>
    </w:p>
    <w:p w:rsidR="005B1EB2" w:rsidRDefault="000154F8">
      <w:pPr>
        <w:spacing w:after="0" w:line="240" w:lineRule="auto"/>
        <w:ind w:firstLine="720"/>
        <w:jc w:val="both"/>
      </w:pPr>
      <w:r>
        <w:t xml:space="preserve">6. </w:t>
      </w:r>
      <w:proofErr w:type="gramStart"/>
      <w:r>
        <w:t>врши</w:t>
      </w:r>
      <w:proofErr w:type="gramEnd"/>
      <w:r>
        <w:t xml:space="preserve"> постављање и одржавање жардињера и клупа по налогу надлежног органа општинске управе; </w:t>
      </w:r>
    </w:p>
    <w:p w:rsidR="005B1EB2" w:rsidRDefault="000154F8">
      <w:pPr>
        <w:spacing w:after="0" w:line="240" w:lineRule="auto"/>
        <w:ind w:firstLine="720"/>
        <w:jc w:val="both"/>
      </w:pPr>
      <w:r>
        <w:t xml:space="preserve">7. </w:t>
      </w:r>
      <w:proofErr w:type="gramStart"/>
      <w:r>
        <w:t>поступа</w:t>
      </w:r>
      <w:proofErr w:type="gramEnd"/>
      <w:r>
        <w:t xml:space="preserve"> по налозима комуналне инспекције. </w:t>
      </w:r>
    </w:p>
    <w:p w:rsidR="005B1EB2" w:rsidRDefault="005B1EB2">
      <w:pPr>
        <w:spacing w:after="0" w:line="240" w:lineRule="auto"/>
        <w:jc w:val="both"/>
      </w:pPr>
    </w:p>
    <w:p w:rsidR="005B1EB2" w:rsidRDefault="000154F8">
      <w:pPr>
        <w:spacing w:after="0" w:line="240" w:lineRule="auto"/>
        <w:jc w:val="center"/>
      </w:pPr>
      <w:proofErr w:type="gramStart"/>
      <w:r>
        <w:t>Члан 17.</w:t>
      </w:r>
      <w:proofErr w:type="gramEnd"/>
    </w:p>
    <w:p w:rsidR="005B1EB2" w:rsidRDefault="005B1EB2">
      <w:pPr>
        <w:spacing w:after="0" w:line="240" w:lineRule="auto"/>
        <w:ind w:firstLine="720"/>
        <w:jc w:val="both"/>
      </w:pPr>
    </w:p>
    <w:p w:rsidR="005B1EB2" w:rsidRDefault="000154F8">
      <w:pPr>
        <w:spacing w:after="0" w:line="240" w:lineRule="auto"/>
        <w:ind w:firstLine="720"/>
        <w:jc w:val="both"/>
      </w:pPr>
      <w:proofErr w:type="gramStart"/>
      <w:r>
        <w:t>Предузеће је дужно да израђује и води Катастар зеленила на јавним зеленим површинама који обухвата евиденцију о неуређеним и уређеним јавним зеленим површинама, стању, броју и врстама биљног материјала, објектима и уређајима на јавним зеленим површинама, као и о свим променама на истим.</w:t>
      </w:r>
      <w:proofErr w:type="gramEnd"/>
      <w:r>
        <w:t xml:space="preserve"> </w:t>
      </w:r>
    </w:p>
    <w:p w:rsidR="005B1EB2" w:rsidRDefault="005B1EB2">
      <w:pPr>
        <w:spacing w:after="0" w:line="240" w:lineRule="auto"/>
        <w:jc w:val="both"/>
      </w:pPr>
    </w:p>
    <w:p w:rsidR="005B1EB2" w:rsidRDefault="000154F8">
      <w:pPr>
        <w:spacing w:after="0" w:line="240" w:lineRule="auto"/>
        <w:jc w:val="center"/>
      </w:pPr>
      <w:proofErr w:type="gramStart"/>
      <w:r>
        <w:t>Члан 18.</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Корисник јавне зелене површине дужан је да: </w:t>
      </w:r>
    </w:p>
    <w:p w:rsidR="005B1EB2" w:rsidRDefault="000154F8">
      <w:pPr>
        <w:spacing w:after="0" w:line="240" w:lineRule="auto"/>
        <w:ind w:firstLine="720"/>
        <w:jc w:val="both"/>
      </w:pPr>
      <w:r>
        <w:t xml:space="preserve">1. </w:t>
      </w:r>
      <w:proofErr w:type="gramStart"/>
      <w:r>
        <w:t>јавне</w:t>
      </w:r>
      <w:proofErr w:type="gramEnd"/>
      <w:r>
        <w:t xml:space="preserve"> зелене површине користи у складу са њиховом наменом и одредбама ове Одлуке;</w:t>
      </w:r>
    </w:p>
    <w:p w:rsidR="005B1EB2" w:rsidRDefault="000154F8">
      <w:pPr>
        <w:spacing w:after="0" w:line="240" w:lineRule="auto"/>
        <w:ind w:firstLine="720"/>
        <w:jc w:val="both"/>
      </w:pPr>
      <w:r>
        <w:t xml:space="preserve">2. </w:t>
      </w:r>
      <w:proofErr w:type="gramStart"/>
      <w:r>
        <w:t>у</w:t>
      </w:r>
      <w:proofErr w:type="gramEnd"/>
      <w:r>
        <w:t xml:space="preserve"> писаној форми обавести комуналну инспекцију да дрво или друго зеленило представља опасност по живот, здравље или имовину; </w:t>
      </w:r>
    </w:p>
    <w:p w:rsidR="005B1EB2" w:rsidRDefault="000154F8">
      <w:pPr>
        <w:spacing w:after="0" w:line="240" w:lineRule="auto"/>
        <w:ind w:firstLine="720"/>
        <w:jc w:val="both"/>
      </w:pPr>
      <w:r>
        <w:t xml:space="preserve">3. </w:t>
      </w:r>
      <w:proofErr w:type="gramStart"/>
      <w:r>
        <w:t>одржава</w:t>
      </w:r>
      <w:proofErr w:type="gramEnd"/>
      <w:r>
        <w:t xml:space="preserve"> зеленило, у складу са одредбама ове Одлуке; </w:t>
      </w:r>
    </w:p>
    <w:p w:rsidR="005B1EB2" w:rsidRDefault="000154F8">
      <w:pPr>
        <w:spacing w:after="0" w:line="240" w:lineRule="auto"/>
        <w:ind w:firstLine="720"/>
        <w:jc w:val="both"/>
      </w:pPr>
      <w:r>
        <w:t xml:space="preserve">4. </w:t>
      </w:r>
      <w:proofErr w:type="gramStart"/>
      <w:r>
        <w:t>не</w:t>
      </w:r>
      <w:proofErr w:type="gramEnd"/>
      <w:r>
        <w:t xml:space="preserve"> омета друге кориснике и не угрожава животну средину и </w:t>
      </w:r>
    </w:p>
    <w:p w:rsidR="005B1EB2" w:rsidRDefault="000154F8">
      <w:pPr>
        <w:spacing w:after="0" w:line="240" w:lineRule="auto"/>
        <w:ind w:firstLine="720"/>
        <w:jc w:val="both"/>
      </w:pPr>
      <w:r>
        <w:t xml:space="preserve">5. </w:t>
      </w:r>
      <w:proofErr w:type="gramStart"/>
      <w:r>
        <w:t>не</w:t>
      </w:r>
      <w:proofErr w:type="gramEnd"/>
      <w:r>
        <w:t xml:space="preserve"> угрожава објекте и опрему који су у функцији обављања комуналне делатности. </w:t>
      </w:r>
    </w:p>
    <w:p w:rsidR="005B1EB2" w:rsidRDefault="005B1EB2">
      <w:pPr>
        <w:spacing w:after="0" w:line="240" w:lineRule="auto"/>
        <w:jc w:val="center"/>
      </w:pPr>
    </w:p>
    <w:p w:rsidR="005B1EB2" w:rsidRDefault="000154F8">
      <w:pPr>
        <w:spacing w:after="0" w:line="240" w:lineRule="auto"/>
        <w:jc w:val="center"/>
      </w:pPr>
      <w:proofErr w:type="gramStart"/>
      <w:r>
        <w:t>Члан 19.</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Инвеститор и извођач грађевинских или других радова који изводе радове на јавној зеленој површини или у непосредној близини ове површине, дужни су да предузму мере заштите и </w:t>
      </w:r>
      <w:proofErr w:type="gramStart"/>
      <w:r>
        <w:t>обезбеђења  јавних</w:t>
      </w:r>
      <w:proofErr w:type="gramEnd"/>
      <w:r>
        <w:t xml:space="preserve"> зелених површина од оштећења. </w:t>
      </w:r>
    </w:p>
    <w:p w:rsidR="005B1EB2" w:rsidRDefault="000154F8">
      <w:pPr>
        <w:spacing w:after="0" w:line="240" w:lineRule="auto"/>
        <w:ind w:firstLine="720"/>
        <w:jc w:val="both"/>
      </w:pPr>
      <w:r>
        <w:t xml:space="preserve">Инвеститор и извођач радова су дужни да стабла којима прети оштећење заштите одговарајућом оградом, сачувају на градилишту и око њега поставе хумусни слој одређен за зелену површину као и да одмах, а најкасније у року од 15 дана од завршетка радова, уклоне сав грађевински шут и отпадни материјал са терена који  је предвиђен за зеленило. </w:t>
      </w:r>
    </w:p>
    <w:p w:rsidR="005B1EB2" w:rsidRDefault="000154F8">
      <w:pPr>
        <w:spacing w:after="0" w:line="240" w:lineRule="auto"/>
        <w:ind w:firstLine="720"/>
        <w:jc w:val="both"/>
      </w:pPr>
      <w:proofErr w:type="gramStart"/>
      <w:r>
        <w:t>Инвеститор и извођач радова су дужни да након изведених радова јавне зелене површине доведу у првобитно стање.</w:t>
      </w:r>
      <w:proofErr w:type="gramEnd"/>
      <w:r>
        <w:t xml:space="preserve"> </w:t>
      </w:r>
    </w:p>
    <w:p w:rsidR="005B1EB2" w:rsidRDefault="000154F8">
      <w:pPr>
        <w:spacing w:after="0" w:line="240" w:lineRule="auto"/>
        <w:ind w:firstLine="720"/>
        <w:jc w:val="both"/>
      </w:pPr>
      <w:proofErr w:type="gramStart"/>
      <w:r>
        <w:t>Ако због извођења одобрених радова долази до уклањања или оштећења стабла или вегетације на јавној зеленој површини, инвеститор радова је дужан да плати накнаду Вршиоцу комуналне делатности, по процени Вршиоца комуналне делатности.</w:t>
      </w:r>
      <w:proofErr w:type="gramEnd"/>
      <w:r>
        <w:t xml:space="preserve"> </w:t>
      </w:r>
    </w:p>
    <w:p w:rsidR="005B1EB2" w:rsidRDefault="005B1EB2">
      <w:pPr>
        <w:spacing w:after="0" w:line="240" w:lineRule="auto"/>
        <w:jc w:val="both"/>
      </w:pPr>
    </w:p>
    <w:p w:rsidR="005B1EB2" w:rsidRDefault="000154F8">
      <w:pPr>
        <w:spacing w:after="0" w:line="240" w:lineRule="auto"/>
        <w:jc w:val="center"/>
      </w:pPr>
      <w:r>
        <w:t>IV ЗАШТИТА ЈАВНИХ ЗЕЛЕНИХ ПОВРШИНА</w:t>
      </w:r>
    </w:p>
    <w:p w:rsidR="005B1EB2" w:rsidRDefault="005B1EB2">
      <w:pPr>
        <w:spacing w:after="0" w:line="240" w:lineRule="auto"/>
        <w:jc w:val="both"/>
      </w:pPr>
    </w:p>
    <w:p w:rsidR="005B1EB2" w:rsidRDefault="000154F8">
      <w:pPr>
        <w:spacing w:after="0" w:line="240" w:lineRule="auto"/>
        <w:jc w:val="center"/>
      </w:pPr>
      <w:proofErr w:type="gramStart"/>
      <w:r>
        <w:t>Члан 20.</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На јавним зеленим површинама забрањено је: </w:t>
      </w:r>
    </w:p>
    <w:p w:rsidR="005B1EB2" w:rsidRDefault="000154F8">
      <w:pPr>
        <w:spacing w:after="0" w:line="240" w:lineRule="auto"/>
        <w:ind w:firstLine="720"/>
        <w:jc w:val="both"/>
      </w:pPr>
      <w:r>
        <w:t xml:space="preserve">1. </w:t>
      </w:r>
      <w:proofErr w:type="gramStart"/>
      <w:r>
        <w:t>коришћење</w:t>
      </w:r>
      <w:proofErr w:type="gramEnd"/>
      <w:r>
        <w:t xml:space="preserve"> јавних зелених површина ван оквира њихове планиране намене, без одобрења надлежног органа; </w:t>
      </w:r>
    </w:p>
    <w:p w:rsidR="005B1EB2" w:rsidRDefault="000154F8">
      <w:pPr>
        <w:spacing w:after="0" w:line="240" w:lineRule="auto"/>
        <w:ind w:firstLine="720"/>
        <w:jc w:val="both"/>
      </w:pPr>
      <w:r>
        <w:t xml:space="preserve">2. </w:t>
      </w:r>
      <w:proofErr w:type="gramStart"/>
      <w:r>
        <w:t>кретање</w:t>
      </w:r>
      <w:proofErr w:type="gramEnd"/>
      <w:r>
        <w:t xml:space="preserve"> ван обележених стаза, седење и лежање на уређеним травњацима, осим у паркшумама и излетиштима;</w:t>
      </w:r>
    </w:p>
    <w:p w:rsidR="005B1EB2" w:rsidRDefault="000154F8">
      <w:pPr>
        <w:spacing w:after="0" w:line="240" w:lineRule="auto"/>
        <w:ind w:firstLine="720"/>
        <w:jc w:val="both"/>
      </w:pPr>
      <w:r>
        <w:t xml:space="preserve">3. </w:t>
      </w:r>
      <w:proofErr w:type="gramStart"/>
      <w:r>
        <w:t>кретање</w:t>
      </w:r>
      <w:proofErr w:type="gramEnd"/>
      <w:r>
        <w:t xml:space="preserve">, заустављање, паркирање, прање и поправка возила, цистерни, атомизера, прскалица и других прикључних машина; </w:t>
      </w:r>
    </w:p>
    <w:p w:rsidR="005B1EB2" w:rsidRDefault="000154F8">
      <w:pPr>
        <w:spacing w:after="0" w:line="240" w:lineRule="auto"/>
        <w:ind w:firstLine="720"/>
        <w:jc w:val="both"/>
      </w:pPr>
      <w:r>
        <w:t xml:space="preserve">4. </w:t>
      </w:r>
      <w:proofErr w:type="gramStart"/>
      <w:r>
        <w:t>употреба</w:t>
      </w:r>
      <w:proofErr w:type="gramEnd"/>
      <w:r>
        <w:t xml:space="preserve"> отвореног пламена без посебног одобрења надлежног органа; </w:t>
      </w:r>
    </w:p>
    <w:p w:rsidR="005B1EB2" w:rsidRDefault="000154F8">
      <w:pPr>
        <w:spacing w:after="0" w:line="240" w:lineRule="auto"/>
        <w:ind w:firstLine="720"/>
        <w:jc w:val="both"/>
      </w:pPr>
      <w:r>
        <w:t xml:space="preserve">5. </w:t>
      </w:r>
      <w:proofErr w:type="gramStart"/>
      <w:r>
        <w:t>стајање</w:t>
      </w:r>
      <w:proofErr w:type="gramEnd"/>
      <w:r>
        <w:t xml:space="preserve"> и лежање на клупама, столицама и столовима; </w:t>
      </w:r>
    </w:p>
    <w:p w:rsidR="005B1EB2" w:rsidRDefault="000154F8">
      <w:pPr>
        <w:spacing w:after="0" w:line="240" w:lineRule="auto"/>
        <w:ind w:firstLine="720"/>
        <w:jc w:val="both"/>
      </w:pPr>
      <w:r>
        <w:t xml:space="preserve">6. </w:t>
      </w:r>
      <w:proofErr w:type="gramStart"/>
      <w:r>
        <w:t>пењање</w:t>
      </w:r>
      <w:proofErr w:type="gramEnd"/>
      <w:r>
        <w:t xml:space="preserve"> на дрвеће и ограде, као и седење на њима; </w:t>
      </w:r>
    </w:p>
    <w:p w:rsidR="005B1EB2" w:rsidRDefault="000154F8">
      <w:pPr>
        <w:spacing w:after="0" w:line="240" w:lineRule="auto"/>
        <w:ind w:firstLine="720"/>
        <w:jc w:val="both"/>
      </w:pPr>
      <w:r>
        <w:t xml:space="preserve">7. </w:t>
      </w:r>
      <w:proofErr w:type="gramStart"/>
      <w:r>
        <w:t>премештање</w:t>
      </w:r>
      <w:proofErr w:type="gramEnd"/>
      <w:r>
        <w:t xml:space="preserve">, оштећење и одношење постављеног урбаног мобилијара (клупа, столица, столова, жардињера, корпи за отпатке, табли са обавештењима и упозорењима, справа за дечју игру и слично); </w:t>
      </w:r>
    </w:p>
    <w:p w:rsidR="005B1EB2" w:rsidRDefault="000154F8">
      <w:pPr>
        <w:spacing w:after="0" w:line="240" w:lineRule="auto"/>
        <w:ind w:firstLine="720"/>
        <w:jc w:val="both"/>
      </w:pPr>
      <w:r>
        <w:t xml:space="preserve">8. </w:t>
      </w:r>
      <w:proofErr w:type="gramStart"/>
      <w:r>
        <w:t>оштећење</w:t>
      </w:r>
      <w:proofErr w:type="gramEnd"/>
      <w:r>
        <w:t xml:space="preserve"> засада јавних зелених површина (сечом, ломљењем садница, дрвећа, грана, чупањем лишћа, украсног и другог шибља, брањем цвећа, истезањем арматуре и слично); </w:t>
      </w:r>
    </w:p>
    <w:p w:rsidR="005B1EB2" w:rsidRDefault="000154F8">
      <w:pPr>
        <w:spacing w:after="0" w:line="240" w:lineRule="auto"/>
        <w:ind w:firstLine="720"/>
        <w:jc w:val="both"/>
      </w:pPr>
      <w:r>
        <w:t xml:space="preserve">9. </w:t>
      </w:r>
      <w:proofErr w:type="gramStart"/>
      <w:r>
        <w:t>оштећење</w:t>
      </w:r>
      <w:proofErr w:type="gramEnd"/>
      <w:r>
        <w:t xml:space="preserve"> ограда, стубова, површине изграђених стаза, инсталација и других објеката;</w:t>
      </w:r>
    </w:p>
    <w:p w:rsidR="005B1EB2" w:rsidRDefault="000154F8">
      <w:pPr>
        <w:spacing w:after="0" w:line="240" w:lineRule="auto"/>
        <w:ind w:firstLine="720"/>
        <w:jc w:val="both"/>
      </w:pPr>
      <w:r>
        <w:t xml:space="preserve">10. </w:t>
      </w:r>
      <w:proofErr w:type="gramStart"/>
      <w:r>
        <w:t>истовар</w:t>
      </w:r>
      <w:proofErr w:type="gramEnd"/>
      <w:r>
        <w:t xml:space="preserve"> и смештај ствари без одобрења надлежног органа; </w:t>
      </w:r>
    </w:p>
    <w:p w:rsidR="005B1EB2" w:rsidRDefault="000154F8">
      <w:pPr>
        <w:spacing w:after="0" w:line="240" w:lineRule="auto"/>
        <w:ind w:firstLine="720"/>
        <w:jc w:val="both"/>
      </w:pPr>
      <w:r>
        <w:t xml:space="preserve">11. </w:t>
      </w:r>
      <w:proofErr w:type="gramStart"/>
      <w:r>
        <w:t>изливање</w:t>
      </w:r>
      <w:proofErr w:type="gramEnd"/>
      <w:r>
        <w:t xml:space="preserve"> отпадних и других течности, осим заливања; </w:t>
      </w:r>
    </w:p>
    <w:p w:rsidR="005B1EB2" w:rsidRDefault="000154F8">
      <w:pPr>
        <w:spacing w:after="0" w:line="240" w:lineRule="auto"/>
        <w:ind w:firstLine="720"/>
        <w:jc w:val="both"/>
      </w:pPr>
      <w:r>
        <w:t xml:space="preserve">12. </w:t>
      </w:r>
      <w:proofErr w:type="gramStart"/>
      <w:r>
        <w:t>излагање</w:t>
      </w:r>
      <w:proofErr w:type="gramEnd"/>
      <w:r>
        <w:t xml:space="preserve"> робе ради продаје  без одобрења надлежног органа; </w:t>
      </w:r>
    </w:p>
    <w:p w:rsidR="005B1EB2" w:rsidRDefault="000154F8">
      <w:pPr>
        <w:spacing w:after="0" w:line="240" w:lineRule="auto"/>
        <w:ind w:firstLine="720"/>
        <w:jc w:val="both"/>
      </w:pPr>
      <w:r>
        <w:t xml:space="preserve">13. </w:t>
      </w:r>
      <w:proofErr w:type="gramStart"/>
      <w:r>
        <w:t>копање</w:t>
      </w:r>
      <w:proofErr w:type="gramEnd"/>
      <w:r>
        <w:t xml:space="preserve"> и насипање земље и другог сличног материјала без одобрења надлежног органа; </w:t>
      </w:r>
    </w:p>
    <w:p w:rsidR="005B1EB2" w:rsidRDefault="000154F8">
      <w:pPr>
        <w:spacing w:after="0" w:line="240" w:lineRule="auto"/>
        <w:ind w:firstLine="720"/>
        <w:jc w:val="both"/>
      </w:pPr>
      <w:r>
        <w:t xml:space="preserve">14. </w:t>
      </w:r>
      <w:proofErr w:type="gramStart"/>
      <w:r>
        <w:t>уништавање</w:t>
      </w:r>
      <w:proofErr w:type="gramEnd"/>
      <w:r>
        <w:t xml:space="preserve"> птица, птичијих станишта, гнезда и хранилица за птице и друге дивљачи;</w:t>
      </w:r>
    </w:p>
    <w:p w:rsidR="005B1EB2" w:rsidRDefault="000154F8">
      <w:pPr>
        <w:spacing w:after="0" w:line="240" w:lineRule="auto"/>
        <w:ind w:firstLine="720"/>
        <w:jc w:val="both"/>
      </w:pPr>
      <w:r>
        <w:t xml:space="preserve">15. </w:t>
      </w:r>
      <w:proofErr w:type="gramStart"/>
      <w:r>
        <w:t>постављање</w:t>
      </w:r>
      <w:proofErr w:type="gramEnd"/>
      <w:r>
        <w:t xml:space="preserve"> покретних објеката и уређаја (кошница, паноа, столова, клупа, колица, приколица, камп-приколица и слично) без одобрења надлежног органа; </w:t>
      </w:r>
    </w:p>
    <w:p w:rsidR="005B1EB2" w:rsidRDefault="000154F8">
      <w:pPr>
        <w:spacing w:after="0" w:line="240" w:lineRule="auto"/>
        <w:ind w:firstLine="720"/>
        <w:jc w:val="both"/>
      </w:pPr>
      <w:r>
        <w:t xml:space="preserve">16. </w:t>
      </w:r>
      <w:proofErr w:type="gramStart"/>
      <w:r>
        <w:t>шетња</w:t>
      </w:r>
      <w:proofErr w:type="gramEnd"/>
      <w:r>
        <w:t xml:space="preserve"> и слободно кретање паса без одговарајућих заштитних средстава (корпи, поводника и слично) и без надзора власника, осим на јавним зеленим површинама које су одређене, обележене и обезбеђене за ту сврху, као и остављање непочишћеног измета; </w:t>
      </w:r>
    </w:p>
    <w:p w:rsidR="005B1EB2" w:rsidRDefault="000154F8">
      <w:pPr>
        <w:spacing w:after="0" w:line="240" w:lineRule="auto"/>
        <w:ind w:firstLine="720"/>
        <w:jc w:val="both"/>
      </w:pPr>
      <w:r>
        <w:t xml:space="preserve">17. </w:t>
      </w:r>
      <w:proofErr w:type="gramStart"/>
      <w:r>
        <w:t>напасање</w:t>
      </w:r>
      <w:proofErr w:type="gramEnd"/>
      <w:r>
        <w:t xml:space="preserve">, пуштање и чување домаћих животиња; </w:t>
      </w:r>
    </w:p>
    <w:p w:rsidR="005B1EB2" w:rsidRDefault="000154F8">
      <w:pPr>
        <w:spacing w:after="0" w:line="240" w:lineRule="auto"/>
        <w:ind w:firstLine="720"/>
        <w:jc w:val="both"/>
      </w:pPr>
      <w:r>
        <w:t xml:space="preserve">18. </w:t>
      </w:r>
      <w:proofErr w:type="gramStart"/>
      <w:r>
        <w:t>неовлашћено</w:t>
      </w:r>
      <w:proofErr w:type="gramEnd"/>
      <w:r>
        <w:t xml:space="preserve"> засађивање и подизање засада; </w:t>
      </w:r>
    </w:p>
    <w:p w:rsidR="005B1EB2" w:rsidRDefault="000154F8">
      <w:pPr>
        <w:spacing w:after="0" w:line="240" w:lineRule="auto"/>
        <w:ind w:firstLine="720"/>
        <w:jc w:val="both"/>
      </w:pPr>
      <w:r>
        <w:t xml:space="preserve">19. </w:t>
      </w:r>
      <w:proofErr w:type="gramStart"/>
      <w:r>
        <w:t>остављање</w:t>
      </w:r>
      <w:proofErr w:type="gramEnd"/>
      <w:r>
        <w:t xml:space="preserve">, паркирање или заустављање хаварисаног, нерегистрованог или одбаченог возила; </w:t>
      </w:r>
    </w:p>
    <w:p w:rsidR="005B1EB2" w:rsidRDefault="000154F8">
      <w:pPr>
        <w:spacing w:after="0" w:line="240" w:lineRule="auto"/>
        <w:ind w:firstLine="720"/>
        <w:jc w:val="both"/>
      </w:pPr>
      <w:r>
        <w:t xml:space="preserve">20. </w:t>
      </w:r>
      <w:proofErr w:type="gramStart"/>
      <w:r>
        <w:t>предузимање</w:t>
      </w:r>
      <w:proofErr w:type="gramEnd"/>
      <w:r>
        <w:t xml:space="preserve"> других радњи којима се наноси штета јавним зеленим површинама. </w:t>
      </w:r>
    </w:p>
    <w:p w:rsidR="005B1EB2" w:rsidRDefault="000154F8">
      <w:pPr>
        <w:spacing w:after="0" w:line="240" w:lineRule="auto"/>
        <w:ind w:firstLine="720"/>
        <w:jc w:val="both"/>
      </w:pPr>
      <w:proofErr w:type="gramStart"/>
      <w:r>
        <w:t>У дворишним просторима забрањено је држати запуштено растиње, садити засаде који могу да проузрокују оштећења на зградама, инсталацијама, нарушавају видик или заклањају светло.</w:t>
      </w:r>
      <w:proofErr w:type="gramEnd"/>
      <w:r>
        <w:t xml:space="preserve"> </w:t>
      </w:r>
    </w:p>
    <w:p w:rsidR="005B1EB2" w:rsidRDefault="000154F8">
      <w:pPr>
        <w:spacing w:after="0" w:line="240" w:lineRule="auto"/>
        <w:ind w:firstLine="720"/>
        <w:jc w:val="both"/>
      </w:pPr>
      <w:r>
        <w:t xml:space="preserve">На територији општине, према површини јавне намене и површини у јавном коришћењу, забрањено је постављање ограда (од бодљикаве жице, ружа пузавица, растиња са трњем и слично) на начин који може довести до повређивања пролазника, настанка материјалне штете, или њеног повезивања на електроинсталацију. </w:t>
      </w:r>
    </w:p>
    <w:p w:rsidR="005B1EB2" w:rsidRDefault="000154F8">
      <w:pPr>
        <w:spacing w:after="0" w:line="240" w:lineRule="auto"/>
        <w:ind w:firstLine="720"/>
        <w:jc w:val="both"/>
      </w:pPr>
      <w:proofErr w:type="gramStart"/>
      <w:r>
        <w:t>Ограде од растиња, тзв.</w:t>
      </w:r>
      <w:proofErr w:type="gramEnd"/>
      <w:r>
        <w:t xml:space="preserve"> „</w:t>
      </w:r>
      <w:proofErr w:type="gramStart"/>
      <w:r>
        <w:t>живе</w:t>
      </w:r>
      <w:proofErr w:type="gramEnd"/>
      <w:r>
        <w:t xml:space="preserve"> ограде“, морају да се орезују, тако да не прелазе регулациону линију, не угрожавају површину јавне намене и површину у јавном коришћењу, инсталације и не ометају пролаз пешака. </w:t>
      </w:r>
    </w:p>
    <w:p w:rsidR="005B1EB2" w:rsidRDefault="005B1EB2">
      <w:pPr>
        <w:spacing w:after="0" w:line="240" w:lineRule="auto"/>
        <w:jc w:val="both"/>
      </w:pPr>
    </w:p>
    <w:p w:rsidR="005B1EB2" w:rsidRDefault="000154F8">
      <w:pPr>
        <w:spacing w:after="0" w:line="240" w:lineRule="auto"/>
        <w:jc w:val="center"/>
      </w:pPr>
      <w:proofErr w:type="gramStart"/>
      <w:r>
        <w:t>V  ФИНАНСИРАЊЕ</w:t>
      </w:r>
      <w:proofErr w:type="gramEnd"/>
      <w:r>
        <w:t xml:space="preserve"> ОБАВЉАЊА ДЕЛАТНОСТИ ОДРЖАВАЊА ЈАВНИХ ЗЕЛЕНИХ ПОВРШИНА</w:t>
      </w:r>
    </w:p>
    <w:p w:rsidR="005B1EB2" w:rsidRDefault="005B1EB2">
      <w:pPr>
        <w:spacing w:after="0" w:line="240" w:lineRule="auto"/>
        <w:jc w:val="center"/>
      </w:pPr>
    </w:p>
    <w:p w:rsidR="005B1EB2" w:rsidRDefault="000154F8">
      <w:pPr>
        <w:spacing w:after="0" w:line="240" w:lineRule="auto"/>
        <w:jc w:val="center"/>
      </w:pPr>
      <w:proofErr w:type="gramStart"/>
      <w:r>
        <w:t>Члан 21.</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Средства за обављање и развој комуналне делатности одржавања јавних зелених површина обезбеђују се из следећих прихода: </w:t>
      </w:r>
    </w:p>
    <w:p w:rsidR="005B1EB2" w:rsidRDefault="000154F8">
      <w:pPr>
        <w:spacing w:after="0" w:line="240" w:lineRule="auto"/>
        <w:ind w:firstLine="720"/>
        <w:jc w:val="both"/>
      </w:pPr>
      <w:r>
        <w:t xml:space="preserve">1. </w:t>
      </w:r>
      <w:proofErr w:type="gramStart"/>
      <w:r>
        <w:t>приход</w:t>
      </w:r>
      <w:proofErr w:type="gramEnd"/>
      <w:r>
        <w:t xml:space="preserve"> из буџета општине; </w:t>
      </w:r>
    </w:p>
    <w:p w:rsidR="005B1EB2" w:rsidRDefault="000154F8">
      <w:pPr>
        <w:spacing w:after="0" w:line="240" w:lineRule="auto"/>
        <w:ind w:firstLine="720"/>
        <w:jc w:val="both"/>
      </w:pPr>
      <w:r>
        <w:t xml:space="preserve">2. </w:t>
      </w:r>
      <w:proofErr w:type="gramStart"/>
      <w:r>
        <w:t>власти</w:t>
      </w:r>
      <w:proofErr w:type="gramEnd"/>
      <w:r>
        <w:t xml:space="preserve">; </w:t>
      </w:r>
    </w:p>
    <w:p w:rsidR="005B1EB2" w:rsidRDefault="000154F8">
      <w:pPr>
        <w:spacing w:after="0" w:line="240" w:lineRule="auto"/>
        <w:ind w:firstLine="720"/>
        <w:jc w:val="both"/>
      </w:pPr>
      <w:r>
        <w:t xml:space="preserve">3. </w:t>
      </w:r>
      <w:proofErr w:type="gramStart"/>
      <w:r>
        <w:t>наменских</w:t>
      </w:r>
      <w:proofErr w:type="gramEnd"/>
      <w:r>
        <w:t xml:space="preserve"> средстава других нивоа других извора у складу са законом. </w:t>
      </w:r>
    </w:p>
    <w:p w:rsidR="005B1EB2" w:rsidRDefault="005B1EB2">
      <w:pPr>
        <w:spacing w:after="0" w:line="240" w:lineRule="auto"/>
        <w:jc w:val="both"/>
      </w:pPr>
    </w:p>
    <w:p w:rsidR="005B1EB2" w:rsidRDefault="000154F8">
      <w:pPr>
        <w:spacing w:after="0" w:line="240" w:lineRule="auto"/>
        <w:jc w:val="center"/>
      </w:pPr>
      <w:r>
        <w:t>VI ОБАВЕЗЕ ВРШИОЦА КОМУНАЛНЕ ДЕЛАТНОСТИ У СЛУЧАЈУ НЕПЛАНИРАНИХ И ПЛАНИРАНИХ ПРЕКИДА У ОБАВЉАЊУ КОМУНАЛНЕ ДЕЛАТНОСТИ</w:t>
      </w:r>
    </w:p>
    <w:p w:rsidR="005B1EB2" w:rsidRDefault="005B1EB2">
      <w:pPr>
        <w:spacing w:after="0" w:line="240" w:lineRule="auto"/>
        <w:jc w:val="both"/>
      </w:pPr>
    </w:p>
    <w:p w:rsidR="005B1EB2" w:rsidRDefault="000154F8">
      <w:pPr>
        <w:spacing w:after="0" w:line="240" w:lineRule="auto"/>
        <w:jc w:val="center"/>
      </w:pPr>
      <w:proofErr w:type="gramStart"/>
      <w:r>
        <w:t>Члан 22.</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Предузеће је дужно да свој рад и пословање организује тако да кроз реализацију годишњег програма пословања обезбеди одговарајући обим, врсту и квалитет комуналне делатности, у складу са законом и позитивноправним прописима.</w:t>
      </w:r>
      <w:proofErr w:type="gramEnd"/>
    </w:p>
    <w:p w:rsidR="005B1EB2" w:rsidRDefault="005B1EB2">
      <w:pPr>
        <w:spacing w:after="0" w:line="240" w:lineRule="auto"/>
        <w:jc w:val="both"/>
      </w:pPr>
    </w:p>
    <w:p w:rsidR="005B1EB2" w:rsidRDefault="000154F8">
      <w:pPr>
        <w:spacing w:after="0" w:line="240" w:lineRule="auto"/>
        <w:jc w:val="center"/>
      </w:pPr>
      <w:proofErr w:type="gramStart"/>
      <w:r>
        <w:t>Члан 23.</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У случају наступања непланираних или неочекиваних поремећаја или прекида у пружању комуналних услуга, односно обављању комуналне делатности, Предузеће је дужно да одмах о томе обавести општинско веће и да истовремено предузме све потребне мере за отклањање узрока поремећаја, и то: </w:t>
      </w:r>
    </w:p>
    <w:p w:rsidR="005B1EB2" w:rsidRDefault="000154F8">
      <w:pPr>
        <w:spacing w:after="0" w:line="240" w:lineRule="auto"/>
        <w:ind w:firstLine="720"/>
        <w:jc w:val="both"/>
      </w:pPr>
      <w:r>
        <w:t xml:space="preserve">1. </w:t>
      </w:r>
      <w:proofErr w:type="gramStart"/>
      <w:r>
        <w:t>радно</w:t>
      </w:r>
      <w:proofErr w:type="gramEnd"/>
      <w:r>
        <w:t xml:space="preserve"> ангажује запослене у Предузећу на отклањању узрока поремећаја, односно разлога због којих је дошло до прекида у вршењу комуналне делатности; </w:t>
      </w:r>
    </w:p>
    <w:p w:rsidR="005B1EB2" w:rsidRDefault="000154F8">
      <w:pPr>
        <w:spacing w:after="0" w:line="240" w:lineRule="auto"/>
        <w:ind w:firstLine="720"/>
        <w:jc w:val="both"/>
      </w:pPr>
      <w:r>
        <w:t xml:space="preserve">2. </w:t>
      </w:r>
      <w:proofErr w:type="gramStart"/>
      <w:r>
        <w:t>изврши</w:t>
      </w:r>
      <w:proofErr w:type="gramEnd"/>
      <w:r>
        <w:t xml:space="preserve"> хитну поправку и замену средстава за рад којима се обезбеђује обављање послова, као и заштиту комуналних објеката и уређаја од даљих кварова или хаварија; </w:t>
      </w:r>
    </w:p>
    <w:p w:rsidR="005B1EB2" w:rsidRDefault="000154F8">
      <w:pPr>
        <w:spacing w:after="0" w:line="240" w:lineRule="auto"/>
        <w:ind w:firstLine="720"/>
        <w:jc w:val="both"/>
      </w:pPr>
      <w:r>
        <w:t xml:space="preserve">3. </w:t>
      </w:r>
      <w:proofErr w:type="gramStart"/>
      <w:r>
        <w:t>одреди</w:t>
      </w:r>
      <w:proofErr w:type="gramEnd"/>
      <w:r>
        <w:t xml:space="preserve"> ред првенства и начин пружања комуналних услуга услед чијег необављања би настала опасност по живот и рад, или значајна, односно ненадокнадива штета; </w:t>
      </w:r>
    </w:p>
    <w:p w:rsidR="005B1EB2" w:rsidRDefault="000154F8">
      <w:pPr>
        <w:spacing w:after="0" w:line="240" w:lineRule="auto"/>
        <w:ind w:firstLine="720"/>
        <w:jc w:val="both"/>
      </w:pPr>
      <w:r>
        <w:t xml:space="preserve">4. </w:t>
      </w:r>
      <w:proofErr w:type="gramStart"/>
      <w:r>
        <w:t>предузме</w:t>
      </w:r>
      <w:proofErr w:type="gramEnd"/>
      <w:r>
        <w:t xml:space="preserve"> и друге мере које утврди одељење општинске управе надлежно за послове комуналне делатности. </w:t>
      </w:r>
    </w:p>
    <w:p w:rsidR="005B1EB2" w:rsidRDefault="000154F8">
      <w:pPr>
        <w:spacing w:after="0" w:line="240" w:lineRule="auto"/>
        <w:ind w:firstLine="720"/>
        <w:jc w:val="both"/>
      </w:pPr>
      <w:proofErr w:type="gramStart"/>
      <w:r>
        <w:t>Уколико Предузеће не предузме мере из става 1.</w:t>
      </w:r>
      <w:proofErr w:type="gramEnd"/>
      <w:r>
        <w:t xml:space="preserve"> </w:t>
      </w:r>
      <w:proofErr w:type="gramStart"/>
      <w:r>
        <w:t>овог</w:t>
      </w:r>
      <w:proofErr w:type="gramEnd"/>
      <w:r>
        <w:t xml:space="preserve"> члана у року од 24 сата, општинско веће ће предузети мере прописане законом и прописима скупштине општине. </w:t>
      </w:r>
      <w:proofErr w:type="gramStart"/>
      <w:r>
        <w:t>Предузеће је дужно да у средствима јавног информисања или на други погодан начин обавести кориснике о планираним или очекиваним сметњама и прекидима који ће настати или могу настати у пружању комуналних услуга, најкасније 24 сата пре очекиваног прекида у пружању тих услуга.</w:t>
      </w:r>
      <w:proofErr w:type="gramEnd"/>
      <w:r>
        <w:t xml:space="preserve"> </w:t>
      </w:r>
    </w:p>
    <w:p w:rsidR="005B1EB2" w:rsidRDefault="005B1EB2">
      <w:pPr>
        <w:spacing w:after="0" w:line="240" w:lineRule="auto"/>
        <w:jc w:val="both"/>
      </w:pPr>
    </w:p>
    <w:p w:rsidR="005B1EB2" w:rsidRDefault="000154F8">
      <w:pPr>
        <w:spacing w:after="0" w:line="240" w:lineRule="auto"/>
        <w:jc w:val="center"/>
      </w:pPr>
      <w:proofErr w:type="gramStart"/>
      <w:r>
        <w:t>Члан 24.</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У Предузећу право на штрајк остварује се у складу са законом.</w:t>
      </w:r>
      <w:proofErr w:type="gramEnd"/>
      <w:r>
        <w:t xml:space="preserve"> </w:t>
      </w:r>
    </w:p>
    <w:p w:rsidR="005B1EB2" w:rsidRDefault="000154F8">
      <w:pPr>
        <w:spacing w:after="0" w:line="240" w:lineRule="auto"/>
        <w:ind w:firstLine="720"/>
        <w:jc w:val="both"/>
      </w:pPr>
      <w:r>
        <w:t xml:space="preserve">У случају штрајка, Предузеће је дужно да обезбеди минимум процеса рада у обављању комуналне делатности, у складу са законом, и то: </w:t>
      </w:r>
    </w:p>
    <w:p w:rsidR="005B1EB2" w:rsidRDefault="000154F8">
      <w:pPr>
        <w:spacing w:after="0" w:line="240" w:lineRule="auto"/>
        <w:ind w:firstLine="720"/>
        <w:jc w:val="both"/>
      </w:pPr>
      <w:r>
        <w:t xml:space="preserve">1. </w:t>
      </w:r>
      <w:proofErr w:type="gramStart"/>
      <w:r>
        <w:t>обављање</w:t>
      </w:r>
      <w:proofErr w:type="gramEnd"/>
      <w:r>
        <w:t xml:space="preserve"> послова и задатака на одржавању јавних зелених површина који се односе на интервентно уклањање или орезивање стабала, заливање и хемијску заштиту зеленила; </w:t>
      </w:r>
    </w:p>
    <w:p w:rsidR="005B1EB2" w:rsidRDefault="000154F8">
      <w:pPr>
        <w:spacing w:after="0" w:line="240" w:lineRule="auto"/>
        <w:ind w:firstLine="720"/>
        <w:jc w:val="both"/>
      </w:pPr>
      <w:r>
        <w:t xml:space="preserve">2. </w:t>
      </w:r>
      <w:proofErr w:type="gramStart"/>
      <w:r>
        <w:t>одржавање</w:t>
      </w:r>
      <w:proofErr w:type="gramEnd"/>
      <w:r>
        <w:t xml:space="preserve"> платоа и стаза у парковима и њихово третирање, тј. </w:t>
      </w:r>
      <w:proofErr w:type="gramStart"/>
      <w:r>
        <w:t>чишћење</w:t>
      </w:r>
      <w:proofErr w:type="gramEnd"/>
      <w:r>
        <w:t xml:space="preserve"> и одношење снега и посипање одговарајућим средствима у зимском периоду. </w:t>
      </w:r>
    </w:p>
    <w:p w:rsidR="005B1EB2" w:rsidRDefault="005B1EB2">
      <w:pPr>
        <w:spacing w:after="0" w:line="240" w:lineRule="auto"/>
        <w:jc w:val="both"/>
      </w:pPr>
    </w:p>
    <w:p w:rsidR="005B1EB2" w:rsidRDefault="000154F8">
      <w:pPr>
        <w:spacing w:after="0" w:line="240" w:lineRule="auto"/>
        <w:jc w:val="center"/>
      </w:pPr>
      <w:r>
        <w:t>VII НАДЗОР</w:t>
      </w:r>
    </w:p>
    <w:p w:rsidR="005B1EB2" w:rsidRDefault="005B1EB2">
      <w:pPr>
        <w:spacing w:after="0" w:line="240" w:lineRule="auto"/>
        <w:jc w:val="both"/>
      </w:pPr>
    </w:p>
    <w:p w:rsidR="005B1EB2" w:rsidRDefault="000154F8">
      <w:pPr>
        <w:spacing w:after="0" w:line="240" w:lineRule="auto"/>
        <w:jc w:val="center"/>
      </w:pPr>
      <w:proofErr w:type="gramStart"/>
      <w:r>
        <w:t>Члан 25.</w:t>
      </w:r>
      <w:proofErr w:type="gramEnd"/>
    </w:p>
    <w:p w:rsidR="005B1EB2" w:rsidRDefault="005B1EB2">
      <w:pPr>
        <w:spacing w:after="0" w:line="240" w:lineRule="auto"/>
        <w:jc w:val="center"/>
      </w:pPr>
    </w:p>
    <w:p w:rsidR="005B1EB2" w:rsidRDefault="000154F8">
      <w:pPr>
        <w:spacing w:after="0" w:line="240" w:lineRule="auto"/>
        <w:ind w:firstLine="720"/>
        <w:jc w:val="both"/>
      </w:pPr>
      <w:proofErr w:type="gramStart"/>
      <w:r>
        <w:t>Надзор над применом одредаба ове Одлуке врши одељење општинске управе надлежно за комуналне послове.</w:t>
      </w:r>
      <w:proofErr w:type="gramEnd"/>
      <w:r>
        <w:t xml:space="preserve"> </w:t>
      </w:r>
    </w:p>
    <w:p w:rsidR="005B1EB2" w:rsidRDefault="000154F8">
      <w:pPr>
        <w:spacing w:after="0" w:line="240" w:lineRule="auto"/>
        <w:ind w:firstLine="720"/>
        <w:jc w:val="both"/>
      </w:pPr>
      <w:proofErr w:type="gramStart"/>
      <w:r>
        <w:t>Инспекцијски надзор над применом одредаба ове Одлуке врши одељење општинске управе надлежно за послове комуналне инспекције, у складу са законом, подзаконским актима, овом Одлуком и другим позитивно-правним прописима.</w:t>
      </w:r>
      <w:proofErr w:type="gramEnd"/>
      <w:r>
        <w:t xml:space="preserve"> </w:t>
      </w:r>
    </w:p>
    <w:p w:rsidR="005B1EB2" w:rsidRDefault="005B1EB2">
      <w:pPr>
        <w:spacing w:after="0" w:line="240" w:lineRule="auto"/>
        <w:jc w:val="both"/>
      </w:pPr>
    </w:p>
    <w:p w:rsidR="005B1EB2" w:rsidRDefault="000154F8">
      <w:pPr>
        <w:spacing w:after="0" w:line="240" w:lineRule="auto"/>
        <w:jc w:val="center"/>
      </w:pPr>
      <w:r>
        <w:t>VIII КАЗНЕНЕ ОДРЕДБЕ</w:t>
      </w:r>
    </w:p>
    <w:p w:rsidR="005B1EB2" w:rsidRDefault="005B1EB2">
      <w:pPr>
        <w:spacing w:after="0" w:line="240" w:lineRule="auto"/>
        <w:jc w:val="center"/>
      </w:pPr>
    </w:p>
    <w:p w:rsidR="005B1EB2" w:rsidRDefault="000154F8">
      <w:pPr>
        <w:spacing w:after="0" w:line="240" w:lineRule="auto"/>
        <w:jc w:val="center"/>
      </w:pPr>
      <w:proofErr w:type="gramStart"/>
      <w:r>
        <w:t>Члан 26.</w:t>
      </w:r>
      <w:proofErr w:type="gramEnd"/>
    </w:p>
    <w:p w:rsidR="005B1EB2" w:rsidRDefault="005B1EB2">
      <w:pPr>
        <w:spacing w:after="0" w:line="240" w:lineRule="auto"/>
        <w:jc w:val="both"/>
      </w:pPr>
    </w:p>
    <w:p w:rsidR="005B1EB2" w:rsidRDefault="000154F8">
      <w:pPr>
        <w:spacing w:after="0" w:line="240" w:lineRule="auto"/>
        <w:ind w:firstLine="720"/>
        <w:jc w:val="both"/>
      </w:pPr>
      <w:r>
        <w:t xml:space="preserve">Новчаном казном од 100.000,00 динара, казниће се за прекршај Предузеће ако: </w:t>
      </w:r>
    </w:p>
    <w:p w:rsidR="005B1EB2" w:rsidRDefault="005B1EB2">
      <w:pPr>
        <w:spacing w:after="0" w:line="240" w:lineRule="auto"/>
        <w:ind w:firstLine="720"/>
        <w:jc w:val="both"/>
      </w:pPr>
    </w:p>
    <w:p w:rsidR="005B1EB2" w:rsidRDefault="000154F8">
      <w:pPr>
        <w:spacing w:after="0" w:line="240" w:lineRule="auto"/>
        <w:ind w:firstLine="720"/>
        <w:jc w:val="both"/>
      </w:pPr>
      <w:r>
        <w:t xml:space="preserve">1) </w:t>
      </w:r>
      <w:proofErr w:type="gramStart"/>
      <w:r>
        <w:t>свој</w:t>
      </w:r>
      <w:proofErr w:type="gramEnd"/>
      <w:r>
        <w:t xml:space="preserve"> рад и пословање не организује тако да кроз реализацију Програма одржавања јавних зелених површина, обезбеди прописани обим, врсту  и услуга ( члан 5. став 2.); </w:t>
      </w:r>
    </w:p>
    <w:p w:rsidR="005B1EB2" w:rsidRDefault="000154F8">
      <w:pPr>
        <w:spacing w:after="0" w:line="240" w:lineRule="auto"/>
        <w:ind w:firstLine="720"/>
        <w:jc w:val="both"/>
      </w:pPr>
      <w:r>
        <w:t xml:space="preserve">2) </w:t>
      </w:r>
      <w:proofErr w:type="gramStart"/>
      <w:r>
        <w:t>уређење</w:t>
      </w:r>
      <w:proofErr w:type="gramEnd"/>
      <w:r>
        <w:t xml:space="preserve"> јавних зелених површина, односно подизање јавних зелених површина, не врши према техничкој документацији-пројекту озелењавања, који је саставни део главног пројекта и претходно прибављене грађевинске дозволе (члан 7. став1.); </w:t>
      </w:r>
    </w:p>
    <w:p w:rsidR="005B1EB2" w:rsidRDefault="000154F8">
      <w:pPr>
        <w:spacing w:after="0" w:line="240" w:lineRule="auto"/>
        <w:ind w:firstLine="720"/>
        <w:jc w:val="both"/>
      </w:pPr>
      <w:r>
        <w:t xml:space="preserve">3) </w:t>
      </w:r>
      <w:proofErr w:type="gramStart"/>
      <w:r>
        <w:t>не</w:t>
      </w:r>
      <w:proofErr w:type="gramEnd"/>
      <w:r>
        <w:t xml:space="preserve"> уклони сува и оштећена стабла заражена штеточинама и болестима уколико се не могу спасити другим заштитним мерама (члан 11. став 3.); </w:t>
      </w:r>
    </w:p>
    <w:p w:rsidR="005B1EB2" w:rsidRDefault="000154F8">
      <w:pPr>
        <w:spacing w:after="0" w:line="240" w:lineRule="auto"/>
        <w:ind w:firstLine="720"/>
        <w:jc w:val="both"/>
      </w:pPr>
      <w:r>
        <w:t xml:space="preserve">4) </w:t>
      </w:r>
      <w:proofErr w:type="gramStart"/>
      <w:r>
        <w:t>не</w:t>
      </w:r>
      <w:proofErr w:type="gramEnd"/>
      <w:r>
        <w:t xml:space="preserve"> поступи у складу са чланом 15. </w:t>
      </w:r>
      <w:proofErr w:type="gramStart"/>
      <w:r>
        <w:t>ове</w:t>
      </w:r>
      <w:proofErr w:type="gramEnd"/>
      <w:r>
        <w:t xml:space="preserve"> одлуке;</w:t>
      </w:r>
    </w:p>
    <w:p w:rsidR="005B1EB2" w:rsidRDefault="000154F8">
      <w:pPr>
        <w:spacing w:after="0" w:line="240" w:lineRule="auto"/>
        <w:ind w:firstLine="720"/>
        <w:jc w:val="both"/>
      </w:pPr>
      <w:r>
        <w:t xml:space="preserve">5) </w:t>
      </w:r>
      <w:proofErr w:type="gramStart"/>
      <w:r>
        <w:t>не</w:t>
      </w:r>
      <w:proofErr w:type="gramEnd"/>
      <w:r>
        <w:t xml:space="preserve"> поступи у складу са чланом 16. </w:t>
      </w:r>
      <w:proofErr w:type="gramStart"/>
      <w:r>
        <w:t>ове</w:t>
      </w:r>
      <w:proofErr w:type="gramEnd"/>
      <w:r>
        <w:t xml:space="preserve"> одлуке;</w:t>
      </w:r>
    </w:p>
    <w:p w:rsidR="005B1EB2" w:rsidRDefault="000154F8">
      <w:pPr>
        <w:spacing w:after="0" w:line="240" w:lineRule="auto"/>
        <w:ind w:firstLine="720"/>
        <w:jc w:val="both"/>
      </w:pPr>
      <w:proofErr w:type="gramStart"/>
      <w:r>
        <w:t>За прекршаје из става 1.</w:t>
      </w:r>
      <w:proofErr w:type="gramEnd"/>
      <w:r>
        <w:t xml:space="preserve"> </w:t>
      </w:r>
      <w:proofErr w:type="gramStart"/>
      <w:r>
        <w:t>овог</w:t>
      </w:r>
      <w:proofErr w:type="gramEnd"/>
      <w:r>
        <w:t xml:space="preserve"> члана, казниће се и одговорно лице Предузећа новчаном казном у износу од 10.000,00 динара.  </w:t>
      </w:r>
    </w:p>
    <w:p w:rsidR="005B1EB2" w:rsidRDefault="005B1EB2">
      <w:pPr>
        <w:spacing w:after="0" w:line="240" w:lineRule="auto"/>
        <w:jc w:val="both"/>
      </w:pPr>
    </w:p>
    <w:p w:rsidR="005B1EB2" w:rsidRDefault="000154F8">
      <w:pPr>
        <w:spacing w:after="0" w:line="240" w:lineRule="auto"/>
        <w:jc w:val="center"/>
      </w:pPr>
      <w:proofErr w:type="gramStart"/>
      <w:r>
        <w:t>Члан 27.</w:t>
      </w:r>
      <w:proofErr w:type="gramEnd"/>
    </w:p>
    <w:p w:rsidR="005B1EB2" w:rsidRDefault="005B1EB2">
      <w:pPr>
        <w:spacing w:after="0" w:line="240" w:lineRule="auto"/>
        <w:jc w:val="center"/>
      </w:pPr>
    </w:p>
    <w:p w:rsidR="005B1EB2" w:rsidRDefault="000154F8">
      <w:pPr>
        <w:spacing w:after="0" w:line="240" w:lineRule="auto"/>
        <w:ind w:firstLine="720"/>
        <w:jc w:val="both"/>
      </w:pPr>
      <w:r>
        <w:t xml:space="preserve">Новчаном казном од 100.000,00 динара, казниће се за прекршај правно лице ако: </w:t>
      </w:r>
    </w:p>
    <w:p w:rsidR="005B1EB2" w:rsidRDefault="000154F8">
      <w:pPr>
        <w:spacing w:after="0" w:line="240" w:lineRule="auto"/>
        <w:ind w:firstLine="720"/>
        <w:jc w:val="both"/>
      </w:pPr>
      <w:r>
        <w:t xml:space="preserve">1) </w:t>
      </w:r>
      <w:proofErr w:type="gramStart"/>
      <w:r>
        <w:t>не</w:t>
      </w:r>
      <w:proofErr w:type="gramEnd"/>
      <w:r>
        <w:t xml:space="preserve"> поступа у складу са чланом 8. </w:t>
      </w:r>
      <w:proofErr w:type="gramStart"/>
      <w:r>
        <w:t>ове</w:t>
      </w:r>
      <w:proofErr w:type="gramEnd"/>
      <w:r>
        <w:t xml:space="preserve"> одлуке; </w:t>
      </w:r>
    </w:p>
    <w:p w:rsidR="005B1EB2" w:rsidRDefault="000154F8">
      <w:pPr>
        <w:spacing w:after="0" w:line="240" w:lineRule="auto"/>
        <w:ind w:firstLine="720"/>
        <w:jc w:val="both"/>
      </w:pPr>
      <w:r>
        <w:t xml:space="preserve">2) </w:t>
      </w:r>
      <w:proofErr w:type="gramStart"/>
      <w:r>
        <w:t>не</w:t>
      </w:r>
      <w:proofErr w:type="gramEnd"/>
      <w:r>
        <w:t xml:space="preserve"> поступа у складу са чланом 9. </w:t>
      </w:r>
      <w:proofErr w:type="gramStart"/>
      <w:r>
        <w:t>ове</w:t>
      </w:r>
      <w:proofErr w:type="gramEnd"/>
      <w:r>
        <w:t xml:space="preserve"> одлуке; </w:t>
      </w:r>
    </w:p>
    <w:p w:rsidR="005B1EB2" w:rsidRDefault="000154F8">
      <w:pPr>
        <w:spacing w:after="0" w:line="240" w:lineRule="auto"/>
        <w:ind w:firstLine="720"/>
        <w:jc w:val="both"/>
      </w:pPr>
      <w:r>
        <w:t xml:space="preserve">3) </w:t>
      </w:r>
      <w:proofErr w:type="gramStart"/>
      <w:r>
        <w:t>не</w:t>
      </w:r>
      <w:proofErr w:type="gramEnd"/>
      <w:r>
        <w:t xml:space="preserve"> поступа у складу са чланом 10. </w:t>
      </w:r>
      <w:proofErr w:type="gramStart"/>
      <w:r>
        <w:t>ове</w:t>
      </w:r>
      <w:proofErr w:type="gramEnd"/>
      <w:r>
        <w:t xml:space="preserve"> одлуке; </w:t>
      </w:r>
    </w:p>
    <w:p w:rsidR="005B1EB2" w:rsidRDefault="000154F8">
      <w:pPr>
        <w:spacing w:after="0" w:line="240" w:lineRule="auto"/>
        <w:ind w:firstLine="720"/>
        <w:jc w:val="both"/>
      </w:pPr>
      <w:r>
        <w:t xml:space="preserve">4) </w:t>
      </w:r>
      <w:proofErr w:type="gramStart"/>
      <w:r>
        <w:t>не</w:t>
      </w:r>
      <w:proofErr w:type="gramEnd"/>
      <w:r>
        <w:t xml:space="preserve"> поступа у складу са чланом 16. </w:t>
      </w:r>
      <w:proofErr w:type="gramStart"/>
      <w:r>
        <w:t>ове</w:t>
      </w:r>
      <w:proofErr w:type="gramEnd"/>
      <w:r>
        <w:t xml:space="preserve"> одлуке; </w:t>
      </w:r>
    </w:p>
    <w:p w:rsidR="005B1EB2" w:rsidRDefault="000154F8">
      <w:pPr>
        <w:spacing w:after="0" w:line="240" w:lineRule="auto"/>
        <w:ind w:firstLine="720"/>
        <w:jc w:val="both"/>
      </w:pPr>
      <w:r>
        <w:t xml:space="preserve">5) </w:t>
      </w:r>
      <w:proofErr w:type="gramStart"/>
      <w:r>
        <w:t>поступа</w:t>
      </w:r>
      <w:proofErr w:type="gramEnd"/>
      <w:r>
        <w:t xml:space="preserve"> супротно забранама из члана 14. </w:t>
      </w:r>
      <w:proofErr w:type="gramStart"/>
      <w:r>
        <w:t>ове</w:t>
      </w:r>
      <w:proofErr w:type="gramEnd"/>
      <w:r>
        <w:t xml:space="preserve"> одлуке;</w:t>
      </w:r>
    </w:p>
    <w:p w:rsidR="005B1EB2" w:rsidRDefault="000154F8">
      <w:pPr>
        <w:spacing w:after="0" w:line="240" w:lineRule="auto"/>
        <w:ind w:firstLine="720"/>
        <w:jc w:val="both"/>
      </w:pPr>
      <w:proofErr w:type="gramStart"/>
      <w:r>
        <w:t>За прекршаје из става 1.</w:t>
      </w:r>
      <w:proofErr w:type="gramEnd"/>
      <w:r>
        <w:t xml:space="preserve"> </w:t>
      </w:r>
      <w:proofErr w:type="gramStart"/>
      <w:r>
        <w:t>овог</w:t>
      </w:r>
      <w:proofErr w:type="gramEnd"/>
      <w:r>
        <w:t xml:space="preserve"> члана, казниће се и одговорно лице у правном лицу новчаном казном у износу од 25.000,00 динара.</w:t>
      </w:r>
    </w:p>
    <w:p w:rsidR="005B1EB2" w:rsidRDefault="000154F8">
      <w:pPr>
        <w:spacing w:after="0" w:line="240" w:lineRule="auto"/>
        <w:ind w:firstLine="720"/>
        <w:jc w:val="both"/>
      </w:pPr>
      <w:proofErr w:type="gramStart"/>
      <w:r>
        <w:t>За прекршаје из става 1.</w:t>
      </w:r>
      <w:proofErr w:type="gramEnd"/>
      <w:r>
        <w:t xml:space="preserve"> </w:t>
      </w:r>
      <w:proofErr w:type="gramStart"/>
      <w:r>
        <w:t>овог</w:t>
      </w:r>
      <w:proofErr w:type="gramEnd"/>
      <w:r>
        <w:t xml:space="preserve"> члана, казниће се предузетник новчаном казном у износу од 25.000,00 динара.</w:t>
      </w:r>
    </w:p>
    <w:p w:rsidR="005B1EB2" w:rsidRDefault="000154F8">
      <w:pPr>
        <w:spacing w:after="0" w:line="240" w:lineRule="auto"/>
        <w:ind w:firstLine="720"/>
        <w:jc w:val="both"/>
      </w:pPr>
      <w:proofErr w:type="gramStart"/>
      <w:r>
        <w:t>За прекршаје из става 1.</w:t>
      </w:r>
      <w:proofErr w:type="gramEnd"/>
      <w:r>
        <w:t xml:space="preserve"> </w:t>
      </w:r>
      <w:proofErr w:type="gramStart"/>
      <w:r>
        <w:t>овог</w:t>
      </w:r>
      <w:proofErr w:type="gramEnd"/>
      <w:r>
        <w:t xml:space="preserve"> члана, казниће се физичко лице новчаном казном у износу од 10.000,00 динара.  </w:t>
      </w:r>
    </w:p>
    <w:p w:rsidR="005B1EB2" w:rsidRDefault="000154F8">
      <w:pPr>
        <w:spacing w:after="0" w:line="240" w:lineRule="auto"/>
        <w:ind w:firstLine="720"/>
        <w:jc w:val="both"/>
      </w:pPr>
      <w:r>
        <w:t xml:space="preserve">  </w:t>
      </w:r>
    </w:p>
    <w:p w:rsidR="005B1EB2" w:rsidRDefault="000154F8">
      <w:pPr>
        <w:spacing w:after="0" w:line="240" w:lineRule="auto"/>
        <w:jc w:val="center"/>
      </w:pPr>
      <w:r>
        <w:t>IX ПРЕЛАЗНЕ И ЗАВРШНЕ ОДРЕДБЕ</w:t>
      </w:r>
    </w:p>
    <w:p w:rsidR="005B1EB2" w:rsidRDefault="005B1EB2">
      <w:pPr>
        <w:spacing w:after="0" w:line="240" w:lineRule="auto"/>
        <w:jc w:val="center"/>
      </w:pPr>
    </w:p>
    <w:p w:rsidR="005B1EB2" w:rsidRDefault="000154F8">
      <w:pPr>
        <w:spacing w:after="0" w:line="240" w:lineRule="auto"/>
        <w:jc w:val="center"/>
      </w:pPr>
      <w:proofErr w:type="gramStart"/>
      <w:r>
        <w:t>Члан 28.</w:t>
      </w:r>
      <w:proofErr w:type="gramEnd"/>
    </w:p>
    <w:p w:rsidR="005B1EB2" w:rsidRDefault="005B1EB2">
      <w:pPr>
        <w:spacing w:after="0" w:line="240" w:lineRule="auto"/>
        <w:jc w:val="both"/>
      </w:pPr>
    </w:p>
    <w:p w:rsidR="005B1EB2" w:rsidRDefault="000154F8">
      <w:pPr>
        <w:spacing w:after="0" w:line="240" w:lineRule="auto"/>
        <w:ind w:firstLine="720"/>
        <w:jc w:val="both"/>
      </w:pPr>
      <w:proofErr w:type="gramStart"/>
      <w:r>
        <w:t>Катастар зеленила на јавним зеленим површинама из члана 17.</w:t>
      </w:r>
      <w:proofErr w:type="gramEnd"/>
      <w:r>
        <w:t xml:space="preserve"> </w:t>
      </w:r>
      <w:proofErr w:type="gramStart"/>
      <w:r>
        <w:t>ове</w:t>
      </w:r>
      <w:proofErr w:type="gramEnd"/>
      <w:r>
        <w:t xml:space="preserve"> одлуке, Предузеће ће формирати у року од једне године од дана ступања на снагу ове одлуке.</w:t>
      </w:r>
    </w:p>
    <w:p w:rsidR="005B1EB2" w:rsidRDefault="005B1EB2">
      <w:pPr>
        <w:spacing w:after="0" w:line="240" w:lineRule="auto"/>
        <w:jc w:val="both"/>
      </w:pPr>
    </w:p>
    <w:p w:rsidR="005B1EB2" w:rsidRDefault="000154F8">
      <w:pPr>
        <w:spacing w:after="0" w:line="240" w:lineRule="auto"/>
        <w:jc w:val="center"/>
      </w:pPr>
      <w:proofErr w:type="gramStart"/>
      <w:r>
        <w:t>Члан 29.</w:t>
      </w:r>
      <w:proofErr w:type="gramEnd"/>
    </w:p>
    <w:p w:rsidR="005B1EB2" w:rsidRDefault="005B1EB2">
      <w:pPr>
        <w:spacing w:after="0" w:line="240" w:lineRule="auto"/>
        <w:jc w:val="center"/>
      </w:pPr>
    </w:p>
    <w:p w:rsidR="005B1EB2" w:rsidRDefault="000154F8">
      <w:pPr>
        <w:spacing w:after="0" w:line="240" w:lineRule="auto"/>
        <w:ind w:firstLine="720"/>
        <w:jc w:val="both"/>
      </w:pPr>
      <w:proofErr w:type="gramStart"/>
      <w:r>
        <w:t>Ова одлука ступа на снагу осмог дана од дана објављивања у "Службеном листу Града Ниша".</w:t>
      </w:r>
      <w:proofErr w:type="gramEnd"/>
      <w:r>
        <w:t xml:space="preserve"> </w:t>
      </w:r>
    </w:p>
    <w:p w:rsidR="005B1EB2" w:rsidRDefault="005B1EB2">
      <w:pPr>
        <w:spacing w:after="0" w:line="240" w:lineRule="auto"/>
        <w:jc w:val="both"/>
      </w:pPr>
    </w:p>
    <w:p w:rsidR="005B1EB2" w:rsidRDefault="005B1EB2">
      <w:pPr>
        <w:spacing w:after="0" w:line="240" w:lineRule="auto"/>
        <w:jc w:val="both"/>
      </w:pPr>
    </w:p>
    <w:p w:rsidR="005B1EB2" w:rsidRPr="00462897" w:rsidRDefault="00462897">
      <w:pPr>
        <w:spacing w:after="0" w:line="240" w:lineRule="auto"/>
        <w:jc w:val="both"/>
      </w:pPr>
      <w:bookmarkStart w:id="0" w:name="_GoBack"/>
      <w:r>
        <w:t>Број</w:t>
      </w:r>
      <w:proofErr w:type="gramStart"/>
      <w:r>
        <w:rPr>
          <w:lang/>
        </w:rPr>
        <w:t>:06</w:t>
      </w:r>
      <w:proofErr w:type="gramEnd"/>
      <w:r>
        <w:rPr>
          <w:lang/>
        </w:rPr>
        <w:t>-352-251/2025-II</w:t>
      </w:r>
    </w:p>
    <w:p w:rsidR="005B1EB2" w:rsidRDefault="000154F8">
      <w:pPr>
        <w:spacing w:after="0" w:line="240" w:lineRule="auto"/>
        <w:jc w:val="both"/>
      </w:pPr>
      <w:proofErr w:type="gramStart"/>
      <w:r>
        <w:t xml:space="preserve">У Гаџином Хану, </w:t>
      </w:r>
      <w:r w:rsidR="00434837">
        <w:t>26.12.2025.</w:t>
      </w:r>
      <w:proofErr w:type="gramEnd"/>
      <w:r w:rsidR="00434837">
        <w:t xml:space="preserve"> </w:t>
      </w:r>
      <w:r>
        <w:t>године</w:t>
      </w:r>
    </w:p>
    <w:p w:rsidR="005B1EB2" w:rsidRDefault="005B1EB2">
      <w:pPr>
        <w:spacing w:after="0" w:line="240" w:lineRule="auto"/>
        <w:jc w:val="both"/>
      </w:pPr>
    </w:p>
    <w:p w:rsidR="005B1EB2" w:rsidRDefault="005B1EB2">
      <w:pPr>
        <w:spacing w:after="0" w:line="240" w:lineRule="auto"/>
        <w:jc w:val="both"/>
      </w:pPr>
    </w:p>
    <w:p w:rsidR="005B1EB2" w:rsidRDefault="000154F8">
      <w:pPr>
        <w:spacing w:after="0" w:line="240" w:lineRule="auto"/>
        <w:jc w:val="center"/>
        <w:rPr>
          <w:b/>
        </w:rPr>
      </w:pPr>
      <w:r>
        <w:rPr>
          <w:b/>
        </w:rPr>
        <w:t>СКУПШТИНА ОПШТИНЕ ГАЏИН ХАН</w:t>
      </w:r>
    </w:p>
    <w:p w:rsidR="005B1EB2" w:rsidRDefault="005B1EB2">
      <w:pPr>
        <w:spacing w:after="0" w:line="240" w:lineRule="auto"/>
        <w:jc w:val="both"/>
      </w:pPr>
    </w:p>
    <w:p w:rsidR="005B1EB2" w:rsidRDefault="005B1EB2">
      <w:pPr>
        <w:spacing w:after="0" w:line="240" w:lineRule="auto"/>
        <w:jc w:val="both"/>
      </w:pPr>
    </w:p>
    <w:bookmarkEnd w:id="0"/>
    <w:p w:rsidR="00933AA7" w:rsidRDefault="00933AA7" w:rsidP="00933AA7">
      <w:pPr>
        <w:spacing w:after="0"/>
        <w:jc w:val="both"/>
        <w:rPr>
          <w:lang w:val="sr-Cyrl-CS"/>
        </w:rPr>
      </w:pPr>
      <w:r>
        <w:tab/>
      </w:r>
      <w:r>
        <w:tab/>
      </w:r>
      <w:r>
        <w:tab/>
      </w:r>
      <w:r>
        <w:tab/>
      </w:r>
      <w:r>
        <w:tab/>
      </w:r>
      <w:r>
        <w:tab/>
      </w:r>
      <w:r>
        <w:tab/>
      </w:r>
      <w:r>
        <w:tab/>
      </w:r>
      <w:r>
        <w:tab/>
      </w:r>
      <w:r w:rsidR="00AD0F3D">
        <w:rPr>
          <w:lang/>
        </w:rPr>
        <w:t xml:space="preserve">  </w:t>
      </w:r>
      <w:r>
        <w:t>ЗАМЕНИК</w:t>
      </w:r>
      <w:r>
        <w:rPr>
          <w:lang w:val="sr-Cyrl-CS"/>
        </w:rPr>
        <w:t xml:space="preserve"> ПРЕДСЕДНИКА,</w:t>
      </w:r>
    </w:p>
    <w:p w:rsidR="005B1EB2" w:rsidRDefault="00933AA7" w:rsidP="00933AA7">
      <w:pPr>
        <w:spacing w:after="0" w:line="240" w:lineRule="auto"/>
        <w:jc w:val="both"/>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 xml:space="preserve">                                Милош Гроздановић</w:t>
      </w:r>
      <w:r w:rsidR="00AD0F3D">
        <w:t>,с.р.</w:t>
      </w:r>
      <w:r>
        <w:rPr>
          <w:lang w:val="sr-Cyrl-CS"/>
        </w:rPr>
        <w:t xml:space="preserve">          </w:t>
      </w:r>
    </w:p>
    <w:sectPr w:rsidR="005B1EB2" w:rsidSect="005B1EB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02D5" w:rsidRDefault="008702D5">
      <w:pPr>
        <w:spacing w:line="240" w:lineRule="auto"/>
      </w:pPr>
      <w:r>
        <w:separator/>
      </w:r>
    </w:p>
  </w:endnote>
  <w:endnote w:type="continuationSeparator" w:id="0">
    <w:p w:rsidR="008702D5" w:rsidRDefault="008702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02D5" w:rsidRDefault="008702D5">
      <w:pPr>
        <w:spacing w:after="0"/>
      </w:pPr>
      <w:r>
        <w:separator/>
      </w:r>
    </w:p>
  </w:footnote>
  <w:footnote w:type="continuationSeparator" w:id="0">
    <w:p w:rsidR="008702D5" w:rsidRDefault="008702D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savePreviewPicture/>
  <w:footnotePr>
    <w:footnote w:id="-1"/>
    <w:footnote w:id="0"/>
  </w:footnotePr>
  <w:endnotePr>
    <w:endnote w:id="-1"/>
    <w:endnote w:id="0"/>
  </w:endnotePr>
  <w:compat/>
  <w:rsids>
    <w:rsidRoot w:val="00D4078B"/>
    <w:rsid w:val="000154F8"/>
    <w:rsid w:val="000609B5"/>
    <w:rsid w:val="00143C65"/>
    <w:rsid w:val="001B6074"/>
    <w:rsid w:val="001D4B06"/>
    <w:rsid w:val="002E6224"/>
    <w:rsid w:val="002F19D4"/>
    <w:rsid w:val="00321987"/>
    <w:rsid w:val="003A472C"/>
    <w:rsid w:val="00434837"/>
    <w:rsid w:val="00462897"/>
    <w:rsid w:val="004A71BF"/>
    <w:rsid w:val="004C400B"/>
    <w:rsid w:val="005716AF"/>
    <w:rsid w:val="005B1EB2"/>
    <w:rsid w:val="005C1EBC"/>
    <w:rsid w:val="00657FBE"/>
    <w:rsid w:val="006C5D4A"/>
    <w:rsid w:val="0071571F"/>
    <w:rsid w:val="00775850"/>
    <w:rsid w:val="007E639E"/>
    <w:rsid w:val="00802277"/>
    <w:rsid w:val="00856558"/>
    <w:rsid w:val="008702D5"/>
    <w:rsid w:val="00885C98"/>
    <w:rsid w:val="008C36F1"/>
    <w:rsid w:val="00927266"/>
    <w:rsid w:val="00933AA7"/>
    <w:rsid w:val="00A00641"/>
    <w:rsid w:val="00A12354"/>
    <w:rsid w:val="00A2721C"/>
    <w:rsid w:val="00A31C41"/>
    <w:rsid w:val="00A654F5"/>
    <w:rsid w:val="00AB11CD"/>
    <w:rsid w:val="00AC7168"/>
    <w:rsid w:val="00AD0F3D"/>
    <w:rsid w:val="00B27550"/>
    <w:rsid w:val="00B52BE0"/>
    <w:rsid w:val="00BE4720"/>
    <w:rsid w:val="00C279A9"/>
    <w:rsid w:val="00CA6277"/>
    <w:rsid w:val="00CE1CDB"/>
    <w:rsid w:val="00D326F0"/>
    <w:rsid w:val="00D4078B"/>
    <w:rsid w:val="00DD444C"/>
    <w:rsid w:val="00DF03D3"/>
    <w:rsid w:val="00E7273A"/>
    <w:rsid w:val="00F34775"/>
    <w:rsid w:val="00FA3BDD"/>
    <w:rsid w:val="00FB0DD8"/>
    <w:rsid w:val="5783394D"/>
    <w:rsid w:val="5F2914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EB2"/>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00471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3054</Words>
  <Characters>17408</Characters>
  <Application>Microsoft Office Word</Application>
  <DocSecurity>0</DocSecurity>
  <Lines>145</Lines>
  <Paragraphs>40</Paragraphs>
  <ScaleCrop>false</ScaleCrop>
  <Company>HP</Company>
  <LinksUpToDate>false</LinksUpToDate>
  <CharactersWithSpaces>20422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Korisnik01</dc:creator>
  <cp:lastModifiedBy>Ana</cp:lastModifiedBy>
  <cp:revision>2</cp:revision>
  <cp:lastPrinted>2025-12-26T10:16:00Z</cp:lastPrinted>
  <dcterms:created xsi:type="dcterms:W3CDTF">2025-12-26T10:16:00Z</dcterms:created>
  <dcterms:modified xsi:type="dcterms:W3CDTF">2025-12-26T10:16:00Z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C480CF067E3747B0A441F0EBE83A9430_13</vt:lpwstr>
  </property>
</Properties>
</file>